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719" w:rsidRPr="00E209FE" w:rsidRDefault="00E209FE" w:rsidP="0080214B">
      <w:pPr>
        <w:spacing w:after="0" w:line="240" w:lineRule="auto"/>
        <w:jc w:val="center"/>
        <w:rPr>
          <w:b/>
        </w:rPr>
      </w:pPr>
      <w:r w:rsidRPr="00E209FE">
        <w:rPr>
          <w:b/>
        </w:rPr>
        <w:t>Georeferencing Train-the-Trainers Workshop #2</w:t>
      </w:r>
    </w:p>
    <w:p w:rsidR="00E209FE" w:rsidRDefault="00E209FE" w:rsidP="0080214B">
      <w:pPr>
        <w:spacing w:after="0" w:line="240" w:lineRule="auto"/>
        <w:jc w:val="center"/>
        <w:rPr>
          <w:b/>
        </w:rPr>
      </w:pPr>
      <w:r w:rsidRPr="00E209FE">
        <w:rPr>
          <w:b/>
        </w:rPr>
        <w:t>Pre-Workshop Survey Results</w:t>
      </w:r>
    </w:p>
    <w:p w:rsidR="0080214B" w:rsidRDefault="0080214B" w:rsidP="00E209FE">
      <w:pPr>
        <w:rPr>
          <w:u w:val="single"/>
        </w:rPr>
      </w:pPr>
    </w:p>
    <w:p w:rsidR="00E209FE" w:rsidRPr="000A5E97" w:rsidRDefault="00E209FE" w:rsidP="00E209FE">
      <w:pPr>
        <w:rPr>
          <w:sz w:val="20"/>
          <w:szCs w:val="20"/>
          <w:u w:val="single"/>
        </w:rPr>
      </w:pPr>
      <w:r w:rsidRPr="000A5E97">
        <w:rPr>
          <w:sz w:val="20"/>
          <w:szCs w:val="20"/>
          <w:u w:val="single"/>
        </w:rPr>
        <w:t>Current Status</w:t>
      </w:r>
      <w:r w:rsidR="0015220D" w:rsidRPr="000A5E97">
        <w:rPr>
          <w:sz w:val="20"/>
          <w:szCs w:val="20"/>
          <w:u w:val="single"/>
        </w:rPr>
        <w:t xml:space="preserve"> of Respondents</w:t>
      </w:r>
    </w:p>
    <w:p w:rsidR="0080214B" w:rsidRPr="000A5E97" w:rsidRDefault="0080214B" w:rsidP="00E209FE">
      <w:pPr>
        <w:rPr>
          <w:sz w:val="20"/>
          <w:szCs w:val="20"/>
        </w:rPr>
      </w:pPr>
      <w:r w:rsidRPr="000A5E97">
        <w:rPr>
          <w:sz w:val="20"/>
          <w:szCs w:val="20"/>
        </w:rPr>
        <w:t>Respondents included</w:t>
      </w:r>
      <w:r w:rsidR="001B139F" w:rsidRPr="000A5E97">
        <w:rPr>
          <w:sz w:val="20"/>
          <w:szCs w:val="20"/>
        </w:rPr>
        <w:t xml:space="preserve"> 8 representatives of TCN, 8</w:t>
      </w:r>
      <w:r w:rsidRPr="000A5E97">
        <w:rPr>
          <w:sz w:val="20"/>
          <w:szCs w:val="20"/>
        </w:rPr>
        <w:t xml:space="preserve"> individuals not associated with</w:t>
      </w:r>
      <w:r w:rsidR="001B139F" w:rsidRPr="000A5E97">
        <w:rPr>
          <w:sz w:val="20"/>
          <w:szCs w:val="20"/>
        </w:rPr>
        <w:t xml:space="preserve"> a TCN, and 1 individual</w:t>
      </w:r>
      <w:r w:rsidRPr="000A5E97">
        <w:rPr>
          <w:sz w:val="20"/>
          <w:szCs w:val="20"/>
        </w:rPr>
        <w:t xml:space="preserve"> affiliated with a PEN.</w:t>
      </w:r>
    </w:p>
    <w:tbl>
      <w:tblPr>
        <w:tblStyle w:val="QTable"/>
        <w:tblW w:w="0" w:type="auto"/>
        <w:tblInd w:w="115" w:type="dxa"/>
        <w:tblLook w:val="04A0" w:firstRow="1" w:lastRow="0" w:firstColumn="1" w:lastColumn="0" w:noHBand="0" w:noVBand="1"/>
      </w:tblPr>
      <w:tblGrid>
        <w:gridCol w:w="2790"/>
        <w:gridCol w:w="3322"/>
        <w:gridCol w:w="1088"/>
        <w:gridCol w:w="972"/>
      </w:tblGrid>
      <w:tr w:rsidR="001B139F" w:rsidTr="001B139F">
        <w:trPr>
          <w:cnfStyle w:val="100000000000" w:firstRow="1" w:lastRow="0" w:firstColumn="0" w:lastColumn="0" w:oddVBand="0" w:evenVBand="0" w:oddHBand="0" w:evenHBand="0" w:firstRowFirstColumn="0" w:firstRowLastColumn="0" w:lastRowFirstColumn="0" w:lastRowLastColumn="0"/>
        </w:trPr>
        <w:tc>
          <w:tcPr>
            <w:tcW w:w="2790" w:type="dxa"/>
          </w:tcPr>
          <w:p w:rsidR="001B139F" w:rsidRDefault="001B139F" w:rsidP="001B139F">
            <w:pPr>
              <w:pStyle w:val="WhiteText"/>
              <w:keepNext/>
              <w:jc w:val="left"/>
            </w:pPr>
          </w:p>
        </w:tc>
        <w:tc>
          <w:tcPr>
            <w:tcW w:w="3322" w:type="dxa"/>
            <w:noWrap/>
          </w:tcPr>
          <w:tbl>
            <w:tblPr>
              <w:tblStyle w:val="QBar"/>
              <w:tblW w:w="3578" w:type="auto"/>
              <w:tblLook w:val="04A0" w:firstRow="1" w:lastRow="0" w:firstColumn="1" w:lastColumn="0" w:noHBand="0" w:noVBand="1"/>
            </w:tblPr>
            <w:tblGrid>
              <w:gridCol w:w="6"/>
              <w:gridCol w:w="3086"/>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pStyle w:val="WhiteText"/>
              <w:keepNext/>
            </w:pPr>
            <w:r>
              <w:t>Response</w:t>
            </w:r>
          </w:p>
        </w:tc>
        <w:tc>
          <w:tcPr>
            <w:tcW w:w="972" w:type="dxa"/>
          </w:tcPr>
          <w:p w:rsidR="001B139F" w:rsidRDefault="001B139F" w:rsidP="001B139F">
            <w:pPr>
              <w:pStyle w:val="WhiteText"/>
              <w:keepNext/>
            </w:pPr>
            <w:r>
              <w:t>%</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790" w:type="dxa"/>
          </w:tcPr>
          <w:p w:rsidR="001B139F" w:rsidRDefault="001B139F" w:rsidP="001B139F">
            <w:pPr>
              <w:keepNext/>
              <w:jc w:val="left"/>
            </w:pPr>
            <w:r>
              <w:t>Graduate student</w:t>
            </w:r>
          </w:p>
        </w:tc>
        <w:tc>
          <w:tcPr>
            <w:tcW w:w="3322" w:type="dxa"/>
            <w:noWrap/>
          </w:tcPr>
          <w:tbl>
            <w:tblPr>
              <w:tblStyle w:val="QBar"/>
              <w:tblW w:w="3578" w:type="auto"/>
              <w:tblLook w:val="04A0" w:firstRow="1" w:lastRow="0" w:firstColumn="1" w:lastColumn="0" w:noHBand="0" w:noVBand="1"/>
            </w:tblPr>
            <w:tblGrid>
              <w:gridCol w:w="546"/>
              <w:gridCol w:w="2546"/>
            </w:tblGrid>
            <w:tr w:rsidR="001B139F" w:rsidTr="001B139F">
              <w:tc>
                <w:tcPr>
                  <w:cnfStyle w:val="001000000000" w:firstRow="0" w:lastRow="0" w:firstColumn="1" w:lastColumn="0" w:oddVBand="0" w:evenVBand="0" w:oddHBand="0" w:evenHBand="0" w:firstRowFirstColumn="0" w:firstRowLastColumn="0" w:lastRowFirstColumn="0" w:lastRowLastColumn="0"/>
                  <w:tcW w:w="631" w:type="dxa"/>
                </w:tcPr>
                <w:p w:rsidR="001B139F" w:rsidRDefault="001B139F" w:rsidP="001B139F">
                  <w:pPr>
                    <w:pStyle w:val="WhiteText"/>
                    <w:rPr>
                      <w:szCs w:val="14"/>
                    </w:rPr>
                  </w:pPr>
                </w:p>
              </w:tc>
              <w:tc>
                <w:tcPr>
                  <w:tcW w:w="29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3</w:t>
            </w:r>
          </w:p>
        </w:tc>
        <w:tc>
          <w:tcPr>
            <w:tcW w:w="972" w:type="dxa"/>
          </w:tcPr>
          <w:p w:rsidR="001B139F" w:rsidRDefault="001B139F" w:rsidP="001B139F">
            <w:pPr>
              <w:keepNext/>
            </w:pPr>
            <w:r>
              <w:t>18%</w:t>
            </w:r>
          </w:p>
        </w:tc>
      </w:tr>
      <w:tr w:rsidR="001B139F" w:rsidTr="001B139F">
        <w:tc>
          <w:tcPr>
            <w:tcW w:w="2790" w:type="dxa"/>
          </w:tcPr>
          <w:p w:rsidR="001B139F" w:rsidRDefault="001B139F" w:rsidP="001B139F">
            <w:pPr>
              <w:keepNext/>
              <w:jc w:val="left"/>
            </w:pPr>
            <w:r>
              <w:t>Post-doc</w:t>
            </w:r>
          </w:p>
        </w:tc>
        <w:tc>
          <w:tcPr>
            <w:tcW w:w="3322" w:type="dxa"/>
            <w:noWrap/>
          </w:tcPr>
          <w:tbl>
            <w:tblPr>
              <w:tblStyle w:val="QBar"/>
              <w:tblW w:w="3578" w:type="auto"/>
              <w:tblLook w:val="04A0" w:firstRow="1" w:lastRow="0" w:firstColumn="1" w:lastColumn="0" w:noHBand="0" w:noVBand="1"/>
            </w:tblPr>
            <w:tblGrid>
              <w:gridCol w:w="364"/>
              <w:gridCol w:w="2728"/>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2</w:t>
            </w:r>
          </w:p>
        </w:tc>
        <w:tc>
          <w:tcPr>
            <w:tcW w:w="972" w:type="dxa"/>
          </w:tcPr>
          <w:p w:rsidR="001B139F" w:rsidRDefault="001B139F" w:rsidP="001B139F">
            <w:pPr>
              <w:keepNext/>
            </w:pPr>
            <w:r>
              <w:t>12%</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790" w:type="dxa"/>
          </w:tcPr>
          <w:p w:rsidR="001B139F" w:rsidRDefault="001B139F" w:rsidP="001B139F">
            <w:pPr>
              <w:keepNext/>
              <w:jc w:val="left"/>
            </w:pPr>
            <w:r>
              <w:t>Collection manager</w:t>
            </w:r>
          </w:p>
        </w:tc>
        <w:tc>
          <w:tcPr>
            <w:tcW w:w="3322" w:type="dxa"/>
            <w:noWrap/>
          </w:tcPr>
          <w:tbl>
            <w:tblPr>
              <w:tblStyle w:val="QBar"/>
              <w:tblW w:w="3578" w:type="auto"/>
              <w:tblLook w:val="04A0" w:firstRow="1" w:lastRow="0" w:firstColumn="1" w:lastColumn="0" w:noHBand="0" w:noVBand="1"/>
            </w:tblPr>
            <w:tblGrid>
              <w:gridCol w:w="182"/>
              <w:gridCol w:w="2910"/>
            </w:tblGrid>
            <w:tr w:rsidR="001B139F" w:rsidTr="001B139F">
              <w:tc>
                <w:tcPr>
                  <w:cnfStyle w:val="001000000000" w:firstRow="0" w:lastRow="0" w:firstColumn="1" w:lastColumn="0" w:oddVBand="0" w:evenVBand="0" w:oddHBand="0" w:evenHBand="0" w:firstRowFirstColumn="0" w:firstRowLastColumn="0" w:lastRowFirstColumn="0" w:lastRowLastColumn="0"/>
                  <w:tcW w:w="210" w:type="dxa"/>
                </w:tcPr>
                <w:p w:rsidR="001B139F" w:rsidRDefault="001B139F" w:rsidP="001B139F">
                  <w:pPr>
                    <w:pStyle w:val="WhiteText"/>
                    <w:rPr>
                      <w:szCs w:val="14"/>
                    </w:rPr>
                  </w:pPr>
                </w:p>
              </w:tc>
              <w:tc>
                <w:tcPr>
                  <w:tcW w:w="336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1</w:t>
            </w:r>
          </w:p>
        </w:tc>
        <w:tc>
          <w:tcPr>
            <w:tcW w:w="972" w:type="dxa"/>
          </w:tcPr>
          <w:p w:rsidR="001B139F" w:rsidRDefault="001B139F" w:rsidP="001B139F">
            <w:pPr>
              <w:keepNext/>
            </w:pPr>
            <w:r>
              <w:t>6%</w:t>
            </w:r>
          </w:p>
        </w:tc>
      </w:tr>
      <w:tr w:rsidR="001B139F" w:rsidTr="001B139F">
        <w:tc>
          <w:tcPr>
            <w:tcW w:w="2790" w:type="dxa"/>
          </w:tcPr>
          <w:p w:rsidR="001B139F" w:rsidRDefault="001B139F" w:rsidP="001B139F">
            <w:pPr>
              <w:keepNext/>
              <w:jc w:val="left"/>
            </w:pPr>
            <w:r>
              <w:t>Curator</w:t>
            </w:r>
          </w:p>
        </w:tc>
        <w:tc>
          <w:tcPr>
            <w:tcW w:w="3322" w:type="dxa"/>
            <w:noWrap/>
          </w:tcPr>
          <w:tbl>
            <w:tblPr>
              <w:tblStyle w:val="QBar"/>
              <w:tblW w:w="3578" w:type="auto"/>
              <w:tblLook w:val="04A0" w:firstRow="1" w:lastRow="0" w:firstColumn="1" w:lastColumn="0" w:noHBand="0" w:noVBand="1"/>
            </w:tblPr>
            <w:tblGrid>
              <w:gridCol w:w="546"/>
              <w:gridCol w:w="2546"/>
            </w:tblGrid>
            <w:tr w:rsidR="001B139F" w:rsidTr="001B139F">
              <w:tc>
                <w:tcPr>
                  <w:cnfStyle w:val="001000000000" w:firstRow="0" w:lastRow="0" w:firstColumn="1" w:lastColumn="0" w:oddVBand="0" w:evenVBand="0" w:oddHBand="0" w:evenHBand="0" w:firstRowFirstColumn="0" w:firstRowLastColumn="0" w:lastRowFirstColumn="0" w:lastRowLastColumn="0"/>
                  <w:tcW w:w="631" w:type="dxa"/>
                </w:tcPr>
                <w:p w:rsidR="001B139F" w:rsidRDefault="001B139F" w:rsidP="001B139F">
                  <w:pPr>
                    <w:pStyle w:val="WhiteText"/>
                    <w:rPr>
                      <w:szCs w:val="14"/>
                    </w:rPr>
                  </w:pPr>
                </w:p>
              </w:tc>
              <w:tc>
                <w:tcPr>
                  <w:tcW w:w="29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3</w:t>
            </w:r>
          </w:p>
        </w:tc>
        <w:tc>
          <w:tcPr>
            <w:tcW w:w="972" w:type="dxa"/>
          </w:tcPr>
          <w:p w:rsidR="001B139F" w:rsidRDefault="001B139F" w:rsidP="001B139F">
            <w:pPr>
              <w:keepNext/>
            </w:pPr>
            <w:r>
              <w:t>18%</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790" w:type="dxa"/>
          </w:tcPr>
          <w:p w:rsidR="001B139F" w:rsidRDefault="001B139F" w:rsidP="001B139F">
            <w:pPr>
              <w:keepNext/>
              <w:jc w:val="left"/>
            </w:pPr>
            <w:r>
              <w:t>University faculty</w:t>
            </w:r>
          </w:p>
        </w:tc>
        <w:tc>
          <w:tcPr>
            <w:tcW w:w="3322" w:type="dxa"/>
            <w:noWrap/>
          </w:tcPr>
          <w:tbl>
            <w:tblPr>
              <w:tblStyle w:val="QBar"/>
              <w:tblW w:w="3578" w:type="auto"/>
              <w:tblLook w:val="04A0" w:firstRow="1" w:lastRow="0" w:firstColumn="1" w:lastColumn="0" w:noHBand="0" w:noVBand="1"/>
            </w:tblPr>
            <w:tblGrid>
              <w:gridCol w:w="364"/>
              <w:gridCol w:w="2728"/>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2</w:t>
            </w:r>
          </w:p>
        </w:tc>
        <w:tc>
          <w:tcPr>
            <w:tcW w:w="972" w:type="dxa"/>
          </w:tcPr>
          <w:p w:rsidR="001B139F" w:rsidRDefault="001B139F" w:rsidP="001B139F">
            <w:pPr>
              <w:keepNext/>
            </w:pPr>
            <w:r>
              <w:t>12%</w:t>
            </w:r>
          </w:p>
        </w:tc>
      </w:tr>
      <w:tr w:rsidR="001B139F" w:rsidTr="001B139F">
        <w:tc>
          <w:tcPr>
            <w:tcW w:w="2790" w:type="dxa"/>
          </w:tcPr>
          <w:p w:rsidR="001B139F" w:rsidRDefault="001B139F" w:rsidP="001B139F">
            <w:pPr>
              <w:keepNext/>
              <w:jc w:val="left"/>
            </w:pPr>
            <w:r>
              <w:t>Museum scientist</w:t>
            </w:r>
          </w:p>
        </w:tc>
        <w:tc>
          <w:tcPr>
            <w:tcW w:w="3322" w:type="dxa"/>
            <w:noWrap/>
          </w:tcPr>
          <w:tbl>
            <w:tblPr>
              <w:tblStyle w:val="QBar"/>
              <w:tblW w:w="3578" w:type="auto"/>
              <w:tblLook w:val="04A0" w:firstRow="1" w:lastRow="0" w:firstColumn="1" w:lastColumn="0" w:noHBand="0" w:noVBand="1"/>
            </w:tblPr>
            <w:tblGrid>
              <w:gridCol w:w="364"/>
              <w:gridCol w:w="2728"/>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2</w:t>
            </w:r>
          </w:p>
        </w:tc>
        <w:tc>
          <w:tcPr>
            <w:tcW w:w="972" w:type="dxa"/>
          </w:tcPr>
          <w:p w:rsidR="001B139F" w:rsidRDefault="001B139F" w:rsidP="001B139F">
            <w:pPr>
              <w:keepNext/>
            </w:pPr>
            <w:r>
              <w:t>12%</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790" w:type="dxa"/>
          </w:tcPr>
          <w:p w:rsidR="001B139F" w:rsidRDefault="001B139F" w:rsidP="001B139F">
            <w:pPr>
              <w:keepNext/>
              <w:jc w:val="left"/>
            </w:pPr>
            <w:r>
              <w:t>Government scientist</w:t>
            </w:r>
          </w:p>
        </w:tc>
        <w:tc>
          <w:tcPr>
            <w:tcW w:w="3322" w:type="dxa"/>
            <w:noWrap/>
          </w:tcPr>
          <w:tbl>
            <w:tblPr>
              <w:tblStyle w:val="QBar"/>
              <w:tblW w:w="3578" w:type="auto"/>
              <w:tblLook w:val="04A0" w:firstRow="1" w:lastRow="0" w:firstColumn="1" w:lastColumn="0" w:noHBand="0" w:noVBand="1"/>
            </w:tblPr>
            <w:tblGrid>
              <w:gridCol w:w="6"/>
              <w:gridCol w:w="3086"/>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0</w:t>
            </w:r>
          </w:p>
        </w:tc>
        <w:tc>
          <w:tcPr>
            <w:tcW w:w="972" w:type="dxa"/>
          </w:tcPr>
          <w:p w:rsidR="001B139F" w:rsidRDefault="001B139F" w:rsidP="001B139F">
            <w:pPr>
              <w:keepNext/>
            </w:pPr>
            <w:r>
              <w:t>0%</w:t>
            </w:r>
          </w:p>
        </w:tc>
      </w:tr>
      <w:tr w:rsidR="001B139F" w:rsidTr="001B139F">
        <w:tc>
          <w:tcPr>
            <w:tcW w:w="2790" w:type="dxa"/>
          </w:tcPr>
          <w:p w:rsidR="001B139F" w:rsidRDefault="001B139F" w:rsidP="001B139F">
            <w:pPr>
              <w:keepNext/>
              <w:jc w:val="left"/>
            </w:pPr>
            <w:r>
              <w:t>Private sector</w:t>
            </w:r>
          </w:p>
        </w:tc>
        <w:tc>
          <w:tcPr>
            <w:tcW w:w="3322" w:type="dxa"/>
            <w:noWrap/>
          </w:tcPr>
          <w:tbl>
            <w:tblPr>
              <w:tblStyle w:val="QBar"/>
              <w:tblW w:w="3578" w:type="auto"/>
              <w:tblLook w:val="04A0" w:firstRow="1" w:lastRow="0" w:firstColumn="1" w:lastColumn="0" w:noHBand="0" w:noVBand="1"/>
            </w:tblPr>
            <w:tblGrid>
              <w:gridCol w:w="6"/>
              <w:gridCol w:w="3086"/>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0</w:t>
            </w:r>
          </w:p>
        </w:tc>
        <w:tc>
          <w:tcPr>
            <w:tcW w:w="972" w:type="dxa"/>
          </w:tcPr>
          <w:p w:rsidR="001B139F" w:rsidRDefault="001B139F" w:rsidP="001B139F">
            <w:pPr>
              <w:keepNext/>
            </w:pPr>
            <w:r>
              <w:t>0%</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790" w:type="dxa"/>
          </w:tcPr>
          <w:p w:rsidR="001B139F" w:rsidRDefault="001B139F" w:rsidP="001B139F">
            <w:pPr>
              <w:keepNext/>
              <w:jc w:val="left"/>
            </w:pPr>
            <w:r>
              <w:t>Other. Please explain.</w:t>
            </w:r>
          </w:p>
        </w:tc>
        <w:tc>
          <w:tcPr>
            <w:tcW w:w="3322" w:type="dxa"/>
            <w:noWrap/>
          </w:tcPr>
          <w:tbl>
            <w:tblPr>
              <w:tblStyle w:val="QBar"/>
              <w:tblW w:w="3578" w:type="auto"/>
              <w:tblLook w:val="04A0" w:firstRow="1" w:lastRow="0" w:firstColumn="1" w:lastColumn="0" w:noHBand="0" w:noVBand="1"/>
            </w:tblPr>
            <w:tblGrid>
              <w:gridCol w:w="1273"/>
              <w:gridCol w:w="1819"/>
            </w:tblGrid>
            <w:tr w:rsidR="001B139F" w:rsidTr="001B139F">
              <w:tc>
                <w:tcPr>
                  <w:cnfStyle w:val="001000000000" w:firstRow="0" w:lastRow="0" w:firstColumn="1" w:lastColumn="0" w:oddVBand="0" w:evenVBand="0" w:oddHBand="0" w:evenHBand="0" w:firstRowFirstColumn="0" w:firstRowLastColumn="0" w:lastRowFirstColumn="0" w:lastRowLastColumn="0"/>
                  <w:tcW w:w="1473" w:type="dxa"/>
                </w:tcPr>
                <w:p w:rsidR="001B139F" w:rsidRDefault="001B139F" w:rsidP="001B139F">
                  <w:pPr>
                    <w:pStyle w:val="WhiteText"/>
                    <w:rPr>
                      <w:szCs w:val="14"/>
                    </w:rPr>
                  </w:pPr>
                </w:p>
              </w:tc>
              <w:tc>
                <w:tcPr>
                  <w:tcW w:w="2105"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088" w:type="dxa"/>
          </w:tcPr>
          <w:p w:rsidR="001B139F" w:rsidRDefault="001B139F" w:rsidP="001B139F">
            <w:pPr>
              <w:keepNext/>
            </w:pPr>
            <w:r>
              <w:t>7</w:t>
            </w:r>
          </w:p>
        </w:tc>
        <w:tc>
          <w:tcPr>
            <w:tcW w:w="972" w:type="dxa"/>
          </w:tcPr>
          <w:p w:rsidR="001B139F" w:rsidRDefault="001B139F" w:rsidP="001B139F">
            <w:pPr>
              <w:keepNext/>
            </w:pPr>
            <w:r>
              <w:t>41%</w:t>
            </w:r>
          </w:p>
        </w:tc>
      </w:tr>
    </w:tbl>
    <w:p w:rsidR="0080214B" w:rsidRDefault="0080214B" w:rsidP="00E209FE">
      <w:pPr>
        <w:spacing w:after="0" w:line="240" w:lineRule="auto"/>
        <w:rPr>
          <w:b/>
        </w:rPr>
      </w:pPr>
    </w:p>
    <w:p w:rsidR="00E209FE" w:rsidRPr="000A5E97" w:rsidRDefault="00E209FE" w:rsidP="00E209FE">
      <w:pPr>
        <w:spacing w:after="0" w:line="240" w:lineRule="auto"/>
        <w:rPr>
          <w:sz w:val="20"/>
          <w:szCs w:val="20"/>
        </w:rPr>
      </w:pPr>
      <w:r w:rsidRPr="000A5E97">
        <w:rPr>
          <w:sz w:val="20"/>
          <w:szCs w:val="20"/>
        </w:rPr>
        <w:t>Other: Retired (technically) faculty</w:t>
      </w:r>
    </w:p>
    <w:p w:rsidR="00E209FE" w:rsidRPr="000A5E97" w:rsidRDefault="00E209FE" w:rsidP="00E209FE">
      <w:pPr>
        <w:spacing w:after="0" w:line="240" w:lineRule="auto"/>
        <w:ind w:firstLine="720"/>
        <w:rPr>
          <w:sz w:val="20"/>
          <w:szCs w:val="20"/>
        </w:rPr>
      </w:pPr>
      <w:r w:rsidRPr="000A5E97">
        <w:rPr>
          <w:sz w:val="20"/>
          <w:szCs w:val="20"/>
        </w:rPr>
        <w:t>Curatorial assistant, technician</w:t>
      </w:r>
    </w:p>
    <w:p w:rsidR="00E209FE" w:rsidRPr="000A5E97" w:rsidRDefault="00E209FE" w:rsidP="00E209FE">
      <w:pPr>
        <w:spacing w:after="0" w:line="240" w:lineRule="auto"/>
        <w:ind w:firstLine="720"/>
        <w:rPr>
          <w:sz w:val="20"/>
          <w:szCs w:val="20"/>
        </w:rPr>
      </w:pPr>
      <w:r w:rsidRPr="000A5E97">
        <w:rPr>
          <w:sz w:val="20"/>
          <w:szCs w:val="20"/>
        </w:rPr>
        <w:t>Undergraduate</w:t>
      </w:r>
    </w:p>
    <w:p w:rsidR="00E209FE" w:rsidRPr="000A5E97" w:rsidRDefault="00E209FE" w:rsidP="00E209FE">
      <w:pPr>
        <w:spacing w:after="0" w:line="240" w:lineRule="auto"/>
        <w:ind w:firstLine="720"/>
        <w:rPr>
          <w:sz w:val="20"/>
          <w:szCs w:val="20"/>
        </w:rPr>
      </w:pPr>
      <w:r w:rsidRPr="000A5E97">
        <w:rPr>
          <w:sz w:val="20"/>
          <w:szCs w:val="20"/>
        </w:rPr>
        <w:t>Project Manager</w:t>
      </w:r>
    </w:p>
    <w:p w:rsidR="00E209FE" w:rsidRPr="000A5E97" w:rsidRDefault="00E209FE" w:rsidP="00E209FE">
      <w:pPr>
        <w:spacing w:after="0" w:line="240" w:lineRule="auto"/>
        <w:ind w:firstLine="720"/>
        <w:rPr>
          <w:sz w:val="20"/>
          <w:szCs w:val="20"/>
        </w:rPr>
      </w:pPr>
      <w:r w:rsidRPr="000A5E97">
        <w:rPr>
          <w:sz w:val="20"/>
          <w:szCs w:val="20"/>
        </w:rPr>
        <w:t>Georeferencing Technician for FishNet2 at UMMZ</w:t>
      </w:r>
    </w:p>
    <w:p w:rsidR="001B139F" w:rsidRPr="000A5E97" w:rsidRDefault="001B139F" w:rsidP="00E209FE">
      <w:pPr>
        <w:spacing w:after="0" w:line="240" w:lineRule="auto"/>
        <w:ind w:firstLine="720"/>
        <w:rPr>
          <w:sz w:val="20"/>
          <w:szCs w:val="20"/>
        </w:rPr>
      </w:pPr>
      <w:r w:rsidRPr="000A5E97">
        <w:rPr>
          <w:sz w:val="20"/>
          <w:szCs w:val="20"/>
        </w:rPr>
        <w:t>Collections assistant</w:t>
      </w:r>
    </w:p>
    <w:p w:rsidR="001B139F" w:rsidRPr="000A5E97" w:rsidRDefault="001B139F" w:rsidP="00E209FE">
      <w:pPr>
        <w:spacing w:after="0" w:line="240" w:lineRule="auto"/>
        <w:ind w:firstLine="720"/>
        <w:rPr>
          <w:sz w:val="20"/>
          <w:szCs w:val="20"/>
        </w:rPr>
      </w:pPr>
      <w:r w:rsidRPr="000A5E97">
        <w:rPr>
          <w:sz w:val="20"/>
          <w:szCs w:val="20"/>
        </w:rPr>
        <w:t>ITS professional</w:t>
      </w:r>
    </w:p>
    <w:p w:rsidR="00E209FE" w:rsidRPr="000A5E97" w:rsidRDefault="00E209FE" w:rsidP="0015220D">
      <w:pPr>
        <w:spacing w:after="0" w:line="240" w:lineRule="auto"/>
        <w:rPr>
          <w:sz w:val="20"/>
          <w:szCs w:val="20"/>
        </w:rPr>
      </w:pPr>
    </w:p>
    <w:p w:rsidR="0015220D" w:rsidRPr="000A5E97" w:rsidRDefault="0015220D" w:rsidP="0015220D">
      <w:pPr>
        <w:spacing w:after="0" w:line="240" w:lineRule="auto"/>
        <w:rPr>
          <w:sz w:val="20"/>
          <w:szCs w:val="20"/>
          <w:u w:val="single"/>
        </w:rPr>
      </w:pPr>
      <w:r w:rsidRPr="000A5E97">
        <w:rPr>
          <w:sz w:val="20"/>
          <w:szCs w:val="20"/>
          <w:u w:val="single"/>
        </w:rPr>
        <w:t>Areas of Expertise</w:t>
      </w:r>
    </w:p>
    <w:p w:rsidR="001B139F" w:rsidRPr="000A5E97" w:rsidRDefault="001B139F" w:rsidP="0015220D">
      <w:pPr>
        <w:spacing w:after="0" w:line="240" w:lineRule="auto"/>
        <w:ind w:left="720"/>
        <w:rPr>
          <w:sz w:val="20"/>
          <w:szCs w:val="20"/>
        </w:rPr>
      </w:pPr>
      <w:r w:rsidRPr="000A5E97">
        <w:rPr>
          <w:sz w:val="20"/>
          <w:szCs w:val="20"/>
        </w:rPr>
        <w:t>Anthropology/Assistance in research</w:t>
      </w:r>
    </w:p>
    <w:p w:rsidR="0015220D" w:rsidRPr="000A5E97" w:rsidRDefault="0015220D" w:rsidP="0015220D">
      <w:pPr>
        <w:spacing w:after="0" w:line="240" w:lineRule="auto"/>
        <w:ind w:left="720"/>
        <w:rPr>
          <w:sz w:val="20"/>
          <w:szCs w:val="20"/>
        </w:rPr>
      </w:pPr>
      <w:r w:rsidRPr="000A5E97">
        <w:rPr>
          <w:sz w:val="20"/>
          <w:szCs w:val="20"/>
        </w:rPr>
        <w:t>Anthropology/ Museum Studies</w:t>
      </w:r>
    </w:p>
    <w:p w:rsidR="0015220D" w:rsidRPr="000A5E97" w:rsidRDefault="0015220D" w:rsidP="0015220D">
      <w:pPr>
        <w:spacing w:after="0" w:line="240" w:lineRule="auto"/>
        <w:ind w:left="720"/>
        <w:rPr>
          <w:sz w:val="20"/>
          <w:szCs w:val="20"/>
        </w:rPr>
      </w:pPr>
      <w:r w:rsidRPr="000A5E97">
        <w:rPr>
          <w:sz w:val="20"/>
          <w:szCs w:val="20"/>
        </w:rPr>
        <w:t>BA in Biology, MS in Geographic Information Systems</w:t>
      </w:r>
    </w:p>
    <w:p w:rsidR="0015220D" w:rsidRPr="000A5E97" w:rsidRDefault="0015220D" w:rsidP="0015220D">
      <w:pPr>
        <w:spacing w:after="0" w:line="240" w:lineRule="auto"/>
        <w:ind w:left="720"/>
        <w:rPr>
          <w:sz w:val="20"/>
          <w:szCs w:val="20"/>
        </w:rPr>
      </w:pPr>
      <w:r w:rsidRPr="000A5E97">
        <w:rPr>
          <w:sz w:val="20"/>
          <w:szCs w:val="20"/>
        </w:rPr>
        <w:t>Biochemistry/Molecular Biology</w:t>
      </w:r>
    </w:p>
    <w:p w:rsidR="0015220D" w:rsidRPr="000A5E97" w:rsidRDefault="0015220D" w:rsidP="0015220D">
      <w:pPr>
        <w:spacing w:after="0" w:line="240" w:lineRule="auto"/>
        <w:ind w:left="720"/>
        <w:rPr>
          <w:sz w:val="20"/>
          <w:szCs w:val="20"/>
        </w:rPr>
      </w:pPr>
      <w:r w:rsidRPr="000A5E97">
        <w:rPr>
          <w:sz w:val="20"/>
          <w:szCs w:val="20"/>
        </w:rPr>
        <w:t>Biology + Studio Art</w:t>
      </w:r>
    </w:p>
    <w:p w:rsidR="0015220D" w:rsidRPr="000A5E97" w:rsidRDefault="0015220D" w:rsidP="0015220D">
      <w:pPr>
        <w:spacing w:after="0" w:line="240" w:lineRule="auto"/>
        <w:ind w:left="720"/>
        <w:rPr>
          <w:sz w:val="20"/>
          <w:szCs w:val="20"/>
        </w:rPr>
      </w:pPr>
      <w:r w:rsidRPr="000A5E97">
        <w:rPr>
          <w:sz w:val="20"/>
          <w:szCs w:val="20"/>
        </w:rPr>
        <w:t>Bryophyte Ecology and Taxonomy</w:t>
      </w:r>
    </w:p>
    <w:p w:rsidR="0015220D" w:rsidRPr="000A5E97" w:rsidRDefault="0015220D" w:rsidP="0015220D">
      <w:pPr>
        <w:spacing w:after="0" w:line="240" w:lineRule="auto"/>
        <w:ind w:left="720"/>
        <w:rPr>
          <w:sz w:val="20"/>
          <w:szCs w:val="20"/>
        </w:rPr>
      </w:pPr>
      <w:r w:rsidRPr="000A5E97">
        <w:rPr>
          <w:sz w:val="20"/>
          <w:szCs w:val="20"/>
        </w:rPr>
        <w:t>Collections care, preventive conservation, data basing, imaging (cameras and scanners)</w:t>
      </w:r>
    </w:p>
    <w:p w:rsidR="0015220D" w:rsidRPr="000A5E97" w:rsidRDefault="0015220D" w:rsidP="0015220D">
      <w:pPr>
        <w:spacing w:after="0" w:line="240" w:lineRule="auto"/>
        <w:ind w:left="720"/>
        <w:rPr>
          <w:sz w:val="20"/>
          <w:szCs w:val="20"/>
        </w:rPr>
      </w:pPr>
      <w:r w:rsidRPr="000A5E97">
        <w:rPr>
          <w:sz w:val="20"/>
          <w:szCs w:val="20"/>
        </w:rPr>
        <w:t>Entomology</w:t>
      </w:r>
    </w:p>
    <w:p w:rsidR="0015220D" w:rsidRPr="000A5E97" w:rsidRDefault="0015220D" w:rsidP="0015220D">
      <w:pPr>
        <w:spacing w:after="0" w:line="240" w:lineRule="auto"/>
        <w:ind w:left="720"/>
        <w:rPr>
          <w:sz w:val="20"/>
          <w:szCs w:val="20"/>
        </w:rPr>
      </w:pPr>
      <w:r w:rsidRPr="000A5E97">
        <w:rPr>
          <w:sz w:val="20"/>
          <w:szCs w:val="20"/>
        </w:rPr>
        <w:t>Entomology</w:t>
      </w:r>
    </w:p>
    <w:p w:rsidR="001B139F" w:rsidRPr="000A5E97" w:rsidRDefault="001B139F" w:rsidP="0015220D">
      <w:pPr>
        <w:spacing w:after="0" w:line="240" w:lineRule="auto"/>
        <w:ind w:left="720"/>
        <w:rPr>
          <w:sz w:val="20"/>
          <w:szCs w:val="20"/>
        </w:rPr>
      </w:pPr>
      <w:r w:rsidRPr="000A5E97">
        <w:rPr>
          <w:sz w:val="20"/>
          <w:szCs w:val="20"/>
        </w:rPr>
        <w:t>Geology/Database Management/Data analyst</w:t>
      </w:r>
    </w:p>
    <w:p w:rsidR="0015220D" w:rsidRPr="000A5E97" w:rsidRDefault="0015220D" w:rsidP="0015220D">
      <w:pPr>
        <w:spacing w:after="0" w:line="240" w:lineRule="auto"/>
        <w:ind w:left="720"/>
        <w:rPr>
          <w:sz w:val="20"/>
          <w:szCs w:val="20"/>
        </w:rPr>
      </w:pPr>
      <w:r w:rsidRPr="000A5E97">
        <w:rPr>
          <w:sz w:val="20"/>
          <w:szCs w:val="20"/>
        </w:rPr>
        <w:t>Herbarium</w:t>
      </w:r>
    </w:p>
    <w:p w:rsidR="0015220D" w:rsidRPr="000A5E97" w:rsidRDefault="0015220D" w:rsidP="0015220D">
      <w:pPr>
        <w:spacing w:after="0" w:line="240" w:lineRule="auto"/>
        <w:ind w:left="720"/>
        <w:rPr>
          <w:sz w:val="20"/>
          <w:szCs w:val="20"/>
        </w:rPr>
      </w:pPr>
      <w:r w:rsidRPr="000A5E97">
        <w:rPr>
          <w:sz w:val="20"/>
          <w:szCs w:val="20"/>
        </w:rPr>
        <w:t>Ichthyology and evolutionary ecology</w:t>
      </w:r>
    </w:p>
    <w:p w:rsidR="0015220D" w:rsidRPr="000A5E97" w:rsidRDefault="0015220D" w:rsidP="0015220D">
      <w:pPr>
        <w:spacing w:after="0" w:line="240" w:lineRule="auto"/>
        <w:ind w:left="720"/>
        <w:rPr>
          <w:sz w:val="20"/>
          <w:szCs w:val="20"/>
        </w:rPr>
      </w:pPr>
      <w:r w:rsidRPr="000A5E97">
        <w:rPr>
          <w:sz w:val="20"/>
          <w:szCs w:val="20"/>
        </w:rPr>
        <w:t>invertebrate paleontology</w:t>
      </w:r>
    </w:p>
    <w:p w:rsidR="0015220D" w:rsidRPr="000A5E97" w:rsidRDefault="0015220D" w:rsidP="0015220D">
      <w:pPr>
        <w:spacing w:after="0" w:line="240" w:lineRule="auto"/>
        <w:ind w:left="720"/>
        <w:rPr>
          <w:sz w:val="20"/>
          <w:szCs w:val="20"/>
        </w:rPr>
      </w:pPr>
      <w:r w:rsidRPr="000A5E97">
        <w:rPr>
          <w:sz w:val="20"/>
          <w:szCs w:val="20"/>
        </w:rPr>
        <w:t>Plant systematics</w:t>
      </w:r>
    </w:p>
    <w:p w:rsidR="0015220D" w:rsidRPr="000A5E97" w:rsidRDefault="0015220D" w:rsidP="0015220D">
      <w:pPr>
        <w:spacing w:after="0" w:line="240" w:lineRule="auto"/>
        <w:ind w:left="720"/>
        <w:rPr>
          <w:sz w:val="20"/>
          <w:szCs w:val="20"/>
        </w:rPr>
      </w:pPr>
      <w:r w:rsidRPr="000A5E97">
        <w:rPr>
          <w:sz w:val="20"/>
          <w:szCs w:val="20"/>
        </w:rPr>
        <w:t>Plant Systematics and Population Genetics</w:t>
      </w:r>
    </w:p>
    <w:p w:rsidR="0015220D" w:rsidRPr="000A5E97" w:rsidRDefault="0015220D" w:rsidP="0015220D">
      <w:pPr>
        <w:spacing w:after="0" w:line="240" w:lineRule="auto"/>
        <w:ind w:left="720"/>
        <w:rPr>
          <w:sz w:val="20"/>
          <w:szCs w:val="20"/>
        </w:rPr>
      </w:pPr>
      <w:r w:rsidRPr="000A5E97">
        <w:rPr>
          <w:sz w:val="20"/>
          <w:szCs w:val="20"/>
        </w:rPr>
        <w:t>Plant taxonomy, particularly grasses</w:t>
      </w:r>
    </w:p>
    <w:p w:rsidR="0015220D" w:rsidRPr="000A5E97" w:rsidRDefault="0015220D" w:rsidP="0015220D">
      <w:pPr>
        <w:spacing w:after="0" w:line="240" w:lineRule="auto"/>
        <w:ind w:left="720"/>
        <w:rPr>
          <w:sz w:val="20"/>
          <w:szCs w:val="20"/>
        </w:rPr>
      </w:pPr>
      <w:r w:rsidRPr="000A5E97">
        <w:rPr>
          <w:sz w:val="20"/>
          <w:szCs w:val="20"/>
        </w:rPr>
        <w:t>Vertebrate paleontology</w:t>
      </w:r>
    </w:p>
    <w:p w:rsidR="00E209FE" w:rsidRPr="000A5E97" w:rsidRDefault="00E209FE" w:rsidP="0015220D">
      <w:pPr>
        <w:spacing w:after="0" w:line="240" w:lineRule="auto"/>
        <w:rPr>
          <w:sz w:val="20"/>
          <w:szCs w:val="20"/>
        </w:rPr>
      </w:pPr>
    </w:p>
    <w:p w:rsidR="00953881" w:rsidRDefault="00953881">
      <w:pPr>
        <w:rPr>
          <w:sz w:val="20"/>
          <w:szCs w:val="20"/>
          <w:u w:val="single"/>
        </w:rPr>
      </w:pPr>
      <w:r>
        <w:rPr>
          <w:sz w:val="20"/>
          <w:szCs w:val="20"/>
          <w:u w:val="single"/>
        </w:rPr>
        <w:br w:type="page"/>
      </w:r>
    </w:p>
    <w:p w:rsidR="0015220D" w:rsidRPr="000A5E97" w:rsidRDefault="0015220D" w:rsidP="0015220D">
      <w:pPr>
        <w:spacing w:after="0" w:line="240" w:lineRule="auto"/>
        <w:rPr>
          <w:sz w:val="20"/>
          <w:u w:val="single"/>
        </w:rPr>
      </w:pPr>
      <w:r w:rsidRPr="000A5E97">
        <w:rPr>
          <w:sz w:val="20"/>
          <w:u w:val="single"/>
        </w:rPr>
        <w:lastRenderedPageBreak/>
        <w:t>Teaching Experience</w:t>
      </w:r>
    </w:p>
    <w:p w:rsidR="001B139F" w:rsidRDefault="001B139F" w:rsidP="0015220D">
      <w:pPr>
        <w:spacing w:after="0" w:line="240" w:lineRule="auto"/>
        <w:rPr>
          <w:u w:val="single"/>
        </w:rPr>
      </w:pPr>
    </w:p>
    <w:tbl>
      <w:tblPr>
        <w:tblStyle w:val="QTable"/>
        <w:tblW w:w="0" w:type="auto"/>
        <w:tblLook w:val="04E0" w:firstRow="1" w:lastRow="1" w:firstColumn="1" w:lastColumn="0" w:noHBand="0" w:noVBand="1"/>
      </w:tblPr>
      <w:tblGrid>
        <w:gridCol w:w="1915"/>
        <w:gridCol w:w="3588"/>
        <w:gridCol w:w="1915"/>
        <w:gridCol w:w="1915"/>
      </w:tblGrid>
      <w:tr w:rsidR="001B139F" w:rsidTr="001B139F">
        <w:trPr>
          <w:cnfStyle w:val="100000000000" w:firstRow="1" w:lastRow="0" w:firstColumn="0" w:lastColumn="0" w:oddVBand="0" w:evenVBand="0" w:oddHBand="0" w:evenHBand="0" w:firstRowFirstColumn="0" w:firstRowLastColumn="0" w:lastRowFirstColumn="0" w:lastRowLastColumn="0"/>
        </w:trPr>
        <w:tc>
          <w:tcPr>
            <w:tcW w:w="1915" w:type="dxa"/>
          </w:tcPr>
          <w:p w:rsidR="001B139F" w:rsidRDefault="001B139F" w:rsidP="001B139F">
            <w:pPr>
              <w:pStyle w:val="WhiteText"/>
              <w:keepNext/>
              <w:jc w:val="left"/>
            </w:pP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pStyle w:val="WhiteText"/>
              <w:keepNext/>
            </w:pPr>
            <w:r>
              <w:t>Response</w:t>
            </w:r>
          </w:p>
        </w:tc>
        <w:tc>
          <w:tcPr>
            <w:tcW w:w="1915" w:type="dxa"/>
          </w:tcPr>
          <w:p w:rsidR="001B139F" w:rsidRDefault="001B139F" w:rsidP="001B139F">
            <w:pPr>
              <w:pStyle w:val="WhiteText"/>
              <w:keepNext/>
            </w:pPr>
            <w:r>
              <w:t>%</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1 semester or less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052"/>
              <w:gridCol w:w="2526"/>
            </w:tblGrid>
            <w:tr w:rsidR="001B139F" w:rsidTr="001B139F">
              <w:tc>
                <w:tcPr>
                  <w:cnfStyle w:val="001000000000" w:firstRow="0" w:lastRow="0" w:firstColumn="1" w:lastColumn="0" w:oddVBand="0" w:evenVBand="0" w:oddHBand="0" w:evenHBand="0" w:firstRowFirstColumn="0" w:firstRowLastColumn="0" w:lastRowFirstColumn="0" w:lastRowLastColumn="0"/>
                  <w:tcW w:w="1052" w:type="dxa"/>
                </w:tcPr>
                <w:p w:rsidR="001B139F" w:rsidRDefault="001B139F" w:rsidP="001B139F">
                  <w:pPr>
                    <w:pStyle w:val="WhiteText"/>
                    <w:rPr>
                      <w:szCs w:val="14"/>
                    </w:rPr>
                  </w:pPr>
                </w:p>
              </w:tc>
              <w:tc>
                <w:tcPr>
                  <w:tcW w:w="2526"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5</w:t>
            </w:r>
          </w:p>
        </w:tc>
        <w:tc>
          <w:tcPr>
            <w:tcW w:w="1915" w:type="dxa"/>
          </w:tcPr>
          <w:p w:rsidR="001B139F" w:rsidRDefault="001B139F" w:rsidP="001B139F">
            <w:pPr>
              <w:keepNext/>
            </w:pPr>
            <w:r>
              <w:t>29%</w:t>
            </w:r>
          </w:p>
        </w:tc>
      </w:tr>
      <w:tr w:rsidR="001B139F" w:rsidTr="001B139F">
        <w:tc>
          <w:tcPr>
            <w:tcW w:w="1915" w:type="dxa"/>
          </w:tcPr>
          <w:p w:rsidR="001B139F" w:rsidRDefault="001B139F" w:rsidP="001B139F">
            <w:pPr>
              <w:keepNext/>
              <w:jc w:val="left"/>
            </w:pPr>
            <w:r>
              <w:t>1 to 3 years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684"/>
              <w:gridCol w:w="1894"/>
            </w:tblGrid>
            <w:tr w:rsidR="001B139F" w:rsidTr="001B139F">
              <w:tc>
                <w:tcPr>
                  <w:cnfStyle w:val="001000000000" w:firstRow="0" w:lastRow="0" w:firstColumn="1" w:lastColumn="0" w:oddVBand="0" w:evenVBand="0" w:oddHBand="0" w:evenHBand="0" w:firstRowFirstColumn="0" w:firstRowLastColumn="0" w:lastRowFirstColumn="0" w:lastRowLastColumn="0"/>
                  <w:tcW w:w="1684" w:type="dxa"/>
                </w:tcPr>
                <w:p w:rsidR="001B139F" w:rsidRDefault="001B139F" w:rsidP="001B139F">
                  <w:pPr>
                    <w:pStyle w:val="WhiteText"/>
                    <w:rPr>
                      <w:szCs w:val="14"/>
                    </w:rPr>
                  </w:pPr>
                </w:p>
              </w:tc>
              <w:tc>
                <w:tcPr>
                  <w:tcW w:w="1894"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8</w:t>
            </w:r>
          </w:p>
        </w:tc>
        <w:tc>
          <w:tcPr>
            <w:tcW w:w="1915" w:type="dxa"/>
          </w:tcPr>
          <w:p w:rsidR="001B139F" w:rsidRDefault="001B139F" w:rsidP="001B139F">
            <w:pPr>
              <w:keepNext/>
            </w:pPr>
            <w:r>
              <w:t>47%</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4 to 7 years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421"/>
              <w:gridCol w:w="3157"/>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2</w:t>
            </w:r>
          </w:p>
        </w:tc>
        <w:tc>
          <w:tcPr>
            <w:tcW w:w="1915" w:type="dxa"/>
          </w:tcPr>
          <w:p w:rsidR="001B139F" w:rsidRDefault="001B139F" w:rsidP="001B139F">
            <w:pPr>
              <w:keepNext/>
            </w:pPr>
            <w:r>
              <w:t>12%</w:t>
            </w:r>
          </w:p>
        </w:tc>
      </w:tr>
      <w:tr w:rsidR="001B139F" w:rsidTr="001B139F">
        <w:tc>
          <w:tcPr>
            <w:tcW w:w="1915" w:type="dxa"/>
          </w:tcPr>
          <w:p w:rsidR="001B139F" w:rsidRDefault="001B139F" w:rsidP="001B139F">
            <w:pPr>
              <w:keepNext/>
              <w:jc w:val="left"/>
            </w:pPr>
            <w:r>
              <w:t>More than 7 years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421"/>
              <w:gridCol w:w="3157"/>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2</w:t>
            </w:r>
          </w:p>
        </w:tc>
        <w:tc>
          <w:tcPr>
            <w:tcW w:w="1915" w:type="dxa"/>
          </w:tcPr>
          <w:p w:rsidR="001B139F" w:rsidRDefault="001B139F" w:rsidP="001B139F">
            <w:pPr>
              <w:keepNext/>
            </w:pPr>
            <w:r>
              <w:t>12%</w:t>
            </w:r>
          </w:p>
        </w:tc>
      </w:tr>
      <w:tr w:rsidR="001B139F" w:rsidTr="001B139F">
        <w:trPr>
          <w:cnfStyle w:val="010000000000" w:firstRow="0" w:lastRow="1" w:firstColumn="0" w:lastColumn="0" w:oddVBand="0" w:evenVBand="0" w:oddHBand="0" w:evenHBand="0" w:firstRowFirstColumn="0" w:firstRowLastColumn="0" w:lastRowFirstColumn="0" w:lastRowLastColumn="0"/>
        </w:trPr>
        <w:tc>
          <w:tcPr>
            <w:tcW w:w="1915" w:type="dxa"/>
            <w:tcBorders>
              <w:top w:val="single" w:sz="4" w:space="0" w:color="969696"/>
            </w:tcBorders>
          </w:tcPr>
          <w:p w:rsidR="001B139F" w:rsidRDefault="001B139F" w:rsidP="001B139F">
            <w:pPr>
              <w:keepNext/>
              <w:jc w:val="left"/>
            </w:pPr>
            <w:r>
              <w:t>Total</w:t>
            </w:r>
          </w:p>
        </w:tc>
        <w:tc>
          <w:tcPr>
            <w:tcW w:w="3588" w:type="dxa"/>
            <w:tcBorders>
              <w:top w:val="single" w:sz="4" w:space="0" w:color="969696"/>
            </w:tcBorders>
            <w:noWrap/>
            <w:tcMar>
              <w:left w:w="0" w:type="dxa"/>
              <w:right w:w="0" w:type="dxa"/>
            </w:tcMar>
          </w:tcPr>
          <w:p w:rsidR="001B139F" w:rsidRDefault="001B139F" w:rsidP="001B139F">
            <w:pPr>
              <w:pStyle w:val="WhiteText"/>
              <w:keepNext/>
            </w:pPr>
          </w:p>
        </w:tc>
        <w:tc>
          <w:tcPr>
            <w:tcW w:w="1915" w:type="dxa"/>
            <w:tcBorders>
              <w:top w:val="single" w:sz="4" w:space="0" w:color="969696"/>
            </w:tcBorders>
          </w:tcPr>
          <w:p w:rsidR="001B139F" w:rsidRDefault="001B139F" w:rsidP="001B139F">
            <w:pPr>
              <w:keepNext/>
            </w:pPr>
            <w:r>
              <w:t>17</w:t>
            </w:r>
          </w:p>
        </w:tc>
        <w:tc>
          <w:tcPr>
            <w:tcW w:w="1915" w:type="dxa"/>
            <w:tcBorders>
              <w:top w:val="single" w:sz="4" w:space="0" w:color="969696"/>
            </w:tcBorders>
          </w:tcPr>
          <w:p w:rsidR="001B139F" w:rsidRDefault="001B139F" w:rsidP="001B139F">
            <w:pPr>
              <w:keepNext/>
            </w:pPr>
            <w:r>
              <w:t>100%</w:t>
            </w:r>
          </w:p>
        </w:tc>
      </w:tr>
    </w:tbl>
    <w:p w:rsidR="001B139F" w:rsidRDefault="001B139F" w:rsidP="0015220D">
      <w:pPr>
        <w:spacing w:after="0" w:line="240" w:lineRule="auto"/>
        <w:rPr>
          <w:u w:val="single"/>
        </w:rPr>
      </w:pPr>
    </w:p>
    <w:p w:rsidR="0059444A" w:rsidRDefault="0059444A" w:rsidP="0059444A">
      <w:pPr>
        <w:spacing w:after="0" w:line="240" w:lineRule="auto"/>
        <w:rPr>
          <w:u w:val="single"/>
        </w:rPr>
      </w:pPr>
    </w:p>
    <w:p w:rsidR="0059444A" w:rsidRPr="000A5E97" w:rsidRDefault="0059444A" w:rsidP="0059444A">
      <w:pPr>
        <w:spacing w:after="0" w:line="240" w:lineRule="auto"/>
        <w:rPr>
          <w:sz w:val="20"/>
          <w:szCs w:val="20"/>
          <w:u w:val="single"/>
        </w:rPr>
      </w:pPr>
      <w:r w:rsidRPr="000A5E97">
        <w:rPr>
          <w:sz w:val="20"/>
          <w:szCs w:val="20"/>
          <w:u w:val="single"/>
        </w:rPr>
        <w:t>Types of Students Taught (multiple answers allowed)</w:t>
      </w:r>
    </w:p>
    <w:p w:rsidR="001B139F" w:rsidRDefault="001B139F" w:rsidP="0059444A">
      <w:pPr>
        <w:spacing w:after="0" w:line="240" w:lineRule="auto"/>
        <w:rPr>
          <w:u w:val="single"/>
        </w:rPr>
      </w:pPr>
    </w:p>
    <w:tbl>
      <w:tblPr>
        <w:tblStyle w:val="QTable"/>
        <w:tblW w:w="0" w:type="auto"/>
        <w:tblLook w:val="04A0" w:firstRow="1" w:lastRow="0" w:firstColumn="1" w:lastColumn="0" w:noHBand="0" w:noVBand="1"/>
      </w:tblPr>
      <w:tblGrid>
        <w:gridCol w:w="1915"/>
        <w:gridCol w:w="3588"/>
        <w:gridCol w:w="1915"/>
        <w:gridCol w:w="1915"/>
      </w:tblGrid>
      <w:tr w:rsidR="001B139F" w:rsidTr="001B139F">
        <w:trPr>
          <w:cnfStyle w:val="100000000000" w:firstRow="1" w:lastRow="0" w:firstColumn="0" w:lastColumn="0" w:oddVBand="0" w:evenVBand="0" w:oddHBand="0" w:evenHBand="0" w:firstRowFirstColumn="0" w:firstRowLastColumn="0" w:lastRowFirstColumn="0" w:lastRowLastColumn="0"/>
        </w:trPr>
        <w:tc>
          <w:tcPr>
            <w:tcW w:w="1915" w:type="dxa"/>
          </w:tcPr>
          <w:p w:rsidR="001B139F" w:rsidRDefault="001B139F" w:rsidP="001B139F">
            <w:pPr>
              <w:pStyle w:val="WhiteText"/>
              <w:keepNext/>
              <w:jc w:val="left"/>
            </w:pP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pStyle w:val="WhiteText"/>
              <w:keepNext/>
            </w:pPr>
            <w:r>
              <w:t>Response</w:t>
            </w:r>
          </w:p>
        </w:tc>
        <w:tc>
          <w:tcPr>
            <w:tcW w:w="1915" w:type="dxa"/>
          </w:tcPr>
          <w:p w:rsidR="001B139F" w:rsidRDefault="001B139F" w:rsidP="001B139F">
            <w:pPr>
              <w:pStyle w:val="WhiteText"/>
              <w:keepNext/>
            </w:pPr>
            <w:r>
              <w:t>%</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Middle school students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477"/>
              <w:gridCol w:w="3101"/>
            </w:tblGrid>
            <w:tr w:rsidR="001B139F" w:rsidTr="001B139F">
              <w:tc>
                <w:tcPr>
                  <w:cnfStyle w:val="001000000000" w:firstRow="0" w:lastRow="0" w:firstColumn="1" w:lastColumn="0" w:oddVBand="0" w:evenVBand="0" w:oddHBand="0" w:evenHBand="0" w:firstRowFirstColumn="0" w:firstRowLastColumn="0" w:lastRowFirstColumn="0" w:lastRowLastColumn="0"/>
                  <w:tcW w:w="477" w:type="dxa"/>
                </w:tcPr>
                <w:p w:rsidR="001B139F" w:rsidRDefault="001B139F" w:rsidP="001B139F">
                  <w:pPr>
                    <w:pStyle w:val="WhiteText"/>
                    <w:rPr>
                      <w:szCs w:val="14"/>
                    </w:rPr>
                  </w:pPr>
                </w:p>
              </w:tc>
              <w:tc>
                <w:tcPr>
                  <w:tcW w:w="3101"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2</w:t>
            </w:r>
          </w:p>
        </w:tc>
        <w:tc>
          <w:tcPr>
            <w:tcW w:w="1915" w:type="dxa"/>
          </w:tcPr>
          <w:p w:rsidR="001B139F" w:rsidRDefault="001B139F" w:rsidP="001B139F">
            <w:pPr>
              <w:keepNext/>
            </w:pPr>
            <w:r>
              <w:t>13%</w:t>
            </w:r>
          </w:p>
        </w:tc>
      </w:tr>
      <w:tr w:rsidR="001B139F" w:rsidTr="001B139F">
        <w:tc>
          <w:tcPr>
            <w:tcW w:w="1915" w:type="dxa"/>
          </w:tcPr>
          <w:p w:rsidR="001B139F" w:rsidRDefault="001B139F" w:rsidP="001B139F">
            <w:pPr>
              <w:keepNext/>
              <w:jc w:val="left"/>
            </w:pPr>
            <w:r>
              <w:t>High school students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431"/>
              <w:gridCol w:w="2147"/>
            </w:tblGrid>
            <w:tr w:rsidR="001B139F" w:rsidTr="001B139F">
              <w:tc>
                <w:tcPr>
                  <w:cnfStyle w:val="001000000000" w:firstRow="0" w:lastRow="0" w:firstColumn="1" w:lastColumn="0" w:oddVBand="0" w:evenVBand="0" w:oddHBand="0" w:evenHBand="0" w:firstRowFirstColumn="0" w:firstRowLastColumn="0" w:lastRowFirstColumn="0" w:lastRowLastColumn="0"/>
                  <w:tcW w:w="1431" w:type="dxa"/>
                </w:tcPr>
                <w:p w:rsidR="001B139F" w:rsidRDefault="001B139F" w:rsidP="001B139F">
                  <w:pPr>
                    <w:pStyle w:val="WhiteText"/>
                    <w:rPr>
                      <w:szCs w:val="14"/>
                    </w:rPr>
                  </w:pPr>
                </w:p>
              </w:tc>
              <w:tc>
                <w:tcPr>
                  <w:tcW w:w="21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6</w:t>
            </w:r>
          </w:p>
        </w:tc>
        <w:tc>
          <w:tcPr>
            <w:tcW w:w="1915" w:type="dxa"/>
          </w:tcPr>
          <w:p w:rsidR="001B139F" w:rsidRDefault="001B139F" w:rsidP="001B139F">
            <w:pPr>
              <w:keepNext/>
            </w:pPr>
            <w:r>
              <w:t>40%</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Undergraduate students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1B139F" w:rsidTr="001B139F">
              <w:tc>
                <w:tcPr>
                  <w:cnfStyle w:val="001000000000" w:firstRow="0" w:lastRow="0" w:firstColumn="1" w:lastColumn="0" w:oddVBand="0" w:evenVBand="0" w:oddHBand="0" w:evenHBand="0" w:firstRowFirstColumn="0" w:firstRowLastColumn="0" w:lastRowFirstColumn="0" w:lastRowLastColumn="0"/>
                  <w:tcW w:w="3574" w:type="dxa"/>
                </w:tcPr>
                <w:p w:rsidR="001B139F" w:rsidRDefault="001B139F" w:rsidP="001B139F">
                  <w:pPr>
                    <w:pStyle w:val="WhiteText"/>
                    <w:rPr>
                      <w:szCs w:val="14"/>
                    </w:rPr>
                  </w:pPr>
                </w:p>
              </w:tc>
              <w:tc>
                <w:tcPr>
                  <w:tcW w:w="4"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15</w:t>
            </w:r>
          </w:p>
        </w:tc>
        <w:tc>
          <w:tcPr>
            <w:tcW w:w="1915" w:type="dxa"/>
          </w:tcPr>
          <w:p w:rsidR="001B139F" w:rsidRDefault="001B139F" w:rsidP="001B139F">
            <w:pPr>
              <w:keepNext/>
            </w:pPr>
            <w:r>
              <w:t>100%</w:t>
            </w:r>
          </w:p>
        </w:tc>
      </w:tr>
      <w:tr w:rsidR="001B139F" w:rsidTr="001B139F">
        <w:tc>
          <w:tcPr>
            <w:tcW w:w="1915" w:type="dxa"/>
          </w:tcPr>
          <w:p w:rsidR="001B139F" w:rsidRDefault="001B139F" w:rsidP="001B139F">
            <w:pPr>
              <w:keepNext/>
              <w:jc w:val="left"/>
            </w:pPr>
            <w:r>
              <w:t>Graduate students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1193"/>
              <w:gridCol w:w="2385"/>
            </w:tblGrid>
            <w:tr w:rsidR="001B139F" w:rsidTr="001B139F">
              <w:tc>
                <w:tcPr>
                  <w:cnfStyle w:val="001000000000" w:firstRow="0" w:lastRow="0" w:firstColumn="1" w:lastColumn="0" w:oddVBand="0" w:evenVBand="0" w:oddHBand="0" w:evenHBand="0" w:firstRowFirstColumn="0" w:firstRowLastColumn="0" w:lastRowFirstColumn="0" w:lastRowLastColumn="0"/>
                  <w:tcW w:w="1193" w:type="dxa"/>
                </w:tcPr>
                <w:p w:rsidR="001B139F" w:rsidRDefault="001B139F" w:rsidP="001B139F">
                  <w:pPr>
                    <w:pStyle w:val="WhiteText"/>
                    <w:rPr>
                      <w:szCs w:val="14"/>
                    </w:rPr>
                  </w:pPr>
                </w:p>
              </w:tc>
              <w:tc>
                <w:tcPr>
                  <w:tcW w:w="2385"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5</w:t>
            </w:r>
          </w:p>
        </w:tc>
        <w:tc>
          <w:tcPr>
            <w:tcW w:w="1915" w:type="dxa"/>
          </w:tcPr>
          <w:p w:rsidR="001B139F" w:rsidRDefault="001B139F" w:rsidP="001B139F">
            <w:pPr>
              <w:keepNext/>
            </w:pPr>
            <w:r>
              <w:t>33%</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Continuing education</w:t>
            </w:r>
          </w:p>
        </w:tc>
        <w:tc>
          <w:tcPr>
            <w:tcW w:w="3588" w:type="dxa"/>
            <w:noWrap/>
            <w:tcMar>
              <w:left w:w="0" w:type="dxa"/>
              <w:right w:w="0" w:type="dxa"/>
            </w:tcMar>
          </w:tcPr>
          <w:tbl>
            <w:tblPr>
              <w:tblStyle w:val="QBar"/>
              <w:tblW w:w="3578" w:type="auto"/>
              <w:tblLook w:val="04A0" w:firstRow="1" w:lastRow="0" w:firstColumn="1" w:lastColumn="0" w:noHBand="0" w:noVBand="1"/>
            </w:tblPr>
            <w:tblGrid>
              <w:gridCol w:w="239"/>
              <w:gridCol w:w="3339"/>
            </w:tblGrid>
            <w:tr w:rsidR="001B139F" w:rsidTr="001B139F">
              <w:tc>
                <w:tcPr>
                  <w:cnfStyle w:val="001000000000" w:firstRow="0" w:lastRow="0" w:firstColumn="1" w:lastColumn="0" w:oddVBand="0" w:evenVBand="0" w:oddHBand="0" w:evenHBand="0" w:firstRowFirstColumn="0" w:firstRowLastColumn="0" w:lastRowFirstColumn="0" w:lastRowLastColumn="0"/>
                  <w:tcW w:w="239" w:type="dxa"/>
                </w:tcPr>
                <w:p w:rsidR="001B139F" w:rsidRDefault="001B139F" w:rsidP="001B139F">
                  <w:pPr>
                    <w:pStyle w:val="WhiteText"/>
                    <w:rPr>
                      <w:szCs w:val="14"/>
                    </w:rPr>
                  </w:pPr>
                </w:p>
              </w:tc>
              <w:tc>
                <w:tcPr>
                  <w:tcW w:w="3339"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1</w:t>
            </w:r>
          </w:p>
        </w:tc>
        <w:tc>
          <w:tcPr>
            <w:tcW w:w="1915" w:type="dxa"/>
          </w:tcPr>
          <w:p w:rsidR="001B139F" w:rsidRDefault="001B139F" w:rsidP="001B139F">
            <w:pPr>
              <w:keepNext/>
            </w:pPr>
            <w:r>
              <w:t>7%</w:t>
            </w:r>
          </w:p>
        </w:tc>
      </w:tr>
      <w:tr w:rsidR="001B139F" w:rsidTr="001B139F">
        <w:tc>
          <w:tcPr>
            <w:tcW w:w="1915" w:type="dxa"/>
          </w:tcPr>
          <w:p w:rsidR="001B139F" w:rsidRDefault="001B139F" w:rsidP="001B139F">
            <w:pPr>
              <w:keepNext/>
              <w:jc w:val="left"/>
            </w:pPr>
            <w:r>
              <w:t>Lay public</w:t>
            </w:r>
          </w:p>
        </w:tc>
        <w:tc>
          <w:tcPr>
            <w:tcW w:w="3588" w:type="dxa"/>
            <w:noWrap/>
            <w:tcMar>
              <w:left w:w="0" w:type="dxa"/>
              <w:right w:w="0" w:type="dxa"/>
            </w:tcMar>
          </w:tcPr>
          <w:tbl>
            <w:tblPr>
              <w:tblStyle w:val="QBar"/>
              <w:tblW w:w="3578" w:type="auto"/>
              <w:tblLook w:val="04A0" w:firstRow="1" w:lastRow="0" w:firstColumn="1" w:lastColumn="0" w:noHBand="0" w:noVBand="1"/>
            </w:tblPr>
            <w:tblGrid>
              <w:gridCol w:w="477"/>
              <w:gridCol w:w="3101"/>
            </w:tblGrid>
            <w:tr w:rsidR="001B139F" w:rsidTr="001B139F">
              <w:tc>
                <w:tcPr>
                  <w:cnfStyle w:val="001000000000" w:firstRow="0" w:lastRow="0" w:firstColumn="1" w:lastColumn="0" w:oddVBand="0" w:evenVBand="0" w:oddHBand="0" w:evenHBand="0" w:firstRowFirstColumn="0" w:firstRowLastColumn="0" w:lastRowFirstColumn="0" w:lastRowLastColumn="0"/>
                  <w:tcW w:w="477" w:type="dxa"/>
                </w:tcPr>
                <w:p w:rsidR="001B139F" w:rsidRDefault="001B139F" w:rsidP="001B139F">
                  <w:pPr>
                    <w:pStyle w:val="WhiteText"/>
                    <w:rPr>
                      <w:szCs w:val="14"/>
                    </w:rPr>
                  </w:pPr>
                </w:p>
              </w:tc>
              <w:tc>
                <w:tcPr>
                  <w:tcW w:w="3101"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2</w:t>
            </w:r>
          </w:p>
        </w:tc>
        <w:tc>
          <w:tcPr>
            <w:tcW w:w="1915" w:type="dxa"/>
          </w:tcPr>
          <w:p w:rsidR="001B139F" w:rsidRDefault="001B139F" w:rsidP="001B139F">
            <w:pPr>
              <w:keepNext/>
            </w:pPr>
            <w:r>
              <w:t>13%</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915" w:type="dxa"/>
          </w:tcPr>
          <w:p w:rsidR="001B139F" w:rsidRDefault="001B139F" w:rsidP="001B139F">
            <w:pPr>
              <w:keepNext/>
              <w:jc w:val="left"/>
            </w:pPr>
            <w:r>
              <w:t>Other. Please explain.</w:t>
            </w:r>
          </w:p>
        </w:tc>
        <w:tc>
          <w:tcPr>
            <w:tcW w:w="3588" w:type="dxa"/>
            <w:noWrap/>
            <w:tcMar>
              <w:left w:w="0" w:type="dxa"/>
              <w:right w:w="0" w:type="dxa"/>
            </w:tcMar>
          </w:tcPr>
          <w:tbl>
            <w:tblPr>
              <w:tblStyle w:val="QBar"/>
              <w:tblW w:w="3578" w:type="auto"/>
              <w:tblLook w:val="04A0" w:firstRow="1" w:lastRow="0" w:firstColumn="1" w:lastColumn="0" w:noHBand="0" w:noVBand="1"/>
            </w:tblPr>
            <w:tblGrid>
              <w:gridCol w:w="239"/>
              <w:gridCol w:w="3339"/>
            </w:tblGrid>
            <w:tr w:rsidR="001B139F" w:rsidTr="001B139F">
              <w:tc>
                <w:tcPr>
                  <w:cnfStyle w:val="001000000000" w:firstRow="0" w:lastRow="0" w:firstColumn="1" w:lastColumn="0" w:oddVBand="0" w:evenVBand="0" w:oddHBand="0" w:evenHBand="0" w:firstRowFirstColumn="0" w:firstRowLastColumn="0" w:lastRowFirstColumn="0" w:lastRowLastColumn="0"/>
                  <w:tcW w:w="239" w:type="dxa"/>
                </w:tcPr>
                <w:p w:rsidR="001B139F" w:rsidRDefault="001B139F" w:rsidP="001B139F">
                  <w:pPr>
                    <w:pStyle w:val="WhiteText"/>
                    <w:rPr>
                      <w:szCs w:val="14"/>
                    </w:rPr>
                  </w:pPr>
                </w:p>
              </w:tc>
              <w:tc>
                <w:tcPr>
                  <w:tcW w:w="3339"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915" w:type="dxa"/>
          </w:tcPr>
          <w:p w:rsidR="001B139F" w:rsidRDefault="001B139F" w:rsidP="001B139F">
            <w:pPr>
              <w:keepNext/>
            </w:pPr>
            <w:r>
              <w:t>1</w:t>
            </w:r>
          </w:p>
        </w:tc>
        <w:tc>
          <w:tcPr>
            <w:tcW w:w="1915" w:type="dxa"/>
          </w:tcPr>
          <w:p w:rsidR="001B139F" w:rsidRDefault="001B139F" w:rsidP="001B139F">
            <w:pPr>
              <w:keepNext/>
            </w:pPr>
            <w:r>
              <w:t>7%</w:t>
            </w:r>
          </w:p>
        </w:tc>
      </w:tr>
    </w:tbl>
    <w:p w:rsidR="001B139F" w:rsidRDefault="001B139F" w:rsidP="0059444A">
      <w:pPr>
        <w:spacing w:after="0" w:line="240" w:lineRule="auto"/>
      </w:pPr>
    </w:p>
    <w:p w:rsidR="00496CC0" w:rsidRDefault="001B139F" w:rsidP="0059444A">
      <w:pPr>
        <w:spacing w:after="0" w:line="240" w:lineRule="auto"/>
        <w:rPr>
          <w:sz w:val="20"/>
          <w:szCs w:val="20"/>
        </w:rPr>
      </w:pPr>
      <w:r w:rsidRPr="000A5E97">
        <w:rPr>
          <w:sz w:val="20"/>
          <w:szCs w:val="20"/>
        </w:rPr>
        <w:t>Other: Museum staff</w:t>
      </w:r>
    </w:p>
    <w:p w:rsidR="00496CC0" w:rsidRDefault="00496CC0" w:rsidP="0059444A">
      <w:pPr>
        <w:spacing w:after="0" w:line="240" w:lineRule="auto"/>
        <w:rPr>
          <w:sz w:val="20"/>
          <w:szCs w:val="20"/>
        </w:rPr>
      </w:pPr>
    </w:p>
    <w:p w:rsidR="0059444A" w:rsidRPr="00496CC0" w:rsidRDefault="0059444A" w:rsidP="00496CC0">
      <w:pPr>
        <w:spacing w:after="0" w:line="240" w:lineRule="auto"/>
        <w:rPr>
          <w:sz w:val="20"/>
          <w:szCs w:val="20"/>
        </w:rPr>
      </w:pPr>
      <w:r w:rsidRPr="000A5E97">
        <w:rPr>
          <w:sz w:val="20"/>
          <w:szCs w:val="20"/>
          <w:u w:val="single"/>
        </w:rPr>
        <w:t>Experience with Different Instructional Formats (multiple answers allowed)</w:t>
      </w:r>
    </w:p>
    <w:p w:rsidR="0059444A" w:rsidRPr="000A5E97" w:rsidRDefault="0059444A" w:rsidP="0059444A">
      <w:pPr>
        <w:spacing w:after="0" w:line="240" w:lineRule="auto"/>
        <w:rPr>
          <w:sz w:val="20"/>
          <w:szCs w:val="20"/>
          <w:u w:val="single"/>
        </w:rPr>
      </w:pPr>
    </w:p>
    <w:tbl>
      <w:tblPr>
        <w:tblStyle w:val="QTable"/>
        <w:tblW w:w="0" w:type="auto"/>
        <w:tblLook w:val="04A0" w:firstRow="1" w:lastRow="0" w:firstColumn="1" w:lastColumn="0" w:noHBand="0" w:noVBand="1"/>
      </w:tblPr>
      <w:tblGrid>
        <w:gridCol w:w="1846"/>
        <w:gridCol w:w="4479"/>
        <w:gridCol w:w="1440"/>
        <w:gridCol w:w="1350"/>
      </w:tblGrid>
      <w:tr w:rsidR="001B139F" w:rsidTr="001B139F">
        <w:trPr>
          <w:cnfStyle w:val="100000000000" w:firstRow="1" w:lastRow="0" w:firstColumn="0" w:lastColumn="0" w:oddVBand="0" w:evenVBand="0" w:oddHBand="0" w:evenHBand="0" w:firstRowFirstColumn="0" w:firstRowLastColumn="0" w:lastRowFirstColumn="0" w:lastRowLastColumn="0"/>
        </w:trPr>
        <w:tc>
          <w:tcPr>
            <w:tcW w:w="1846" w:type="dxa"/>
          </w:tcPr>
          <w:p w:rsidR="001B139F" w:rsidRDefault="001B139F" w:rsidP="001B139F">
            <w:pPr>
              <w:pStyle w:val="WhiteText"/>
              <w:keepNext/>
              <w:jc w:val="left"/>
            </w:pPr>
          </w:p>
        </w:tc>
        <w:tc>
          <w:tcPr>
            <w:tcW w:w="4479" w:type="dxa"/>
            <w:noWrap/>
          </w:tcPr>
          <w:tbl>
            <w:tblPr>
              <w:tblStyle w:val="QBar"/>
              <w:tblW w:w="3578" w:type="auto"/>
              <w:tblLook w:val="04A0" w:firstRow="1" w:lastRow="0" w:firstColumn="1" w:lastColumn="0" w:noHBand="0" w:noVBand="1"/>
            </w:tblPr>
            <w:tblGrid>
              <w:gridCol w:w="6"/>
              <w:gridCol w:w="3578"/>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pStyle w:val="WhiteText"/>
              <w:keepNext/>
            </w:pPr>
            <w:r>
              <w:t>Response</w:t>
            </w:r>
          </w:p>
        </w:tc>
        <w:tc>
          <w:tcPr>
            <w:tcW w:w="1350" w:type="dxa"/>
          </w:tcPr>
          <w:p w:rsidR="001B139F" w:rsidRDefault="001B139F" w:rsidP="001B139F">
            <w:pPr>
              <w:pStyle w:val="WhiteText"/>
              <w:keepNext/>
            </w:pPr>
            <w:r>
              <w:t>%</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846" w:type="dxa"/>
          </w:tcPr>
          <w:p w:rsidR="001B139F" w:rsidRDefault="001B139F" w:rsidP="001B139F">
            <w:pPr>
              <w:keepNext/>
              <w:jc w:val="left"/>
            </w:pPr>
            <w:r>
              <w:t>Hands on computer lab</w:t>
            </w:r>
          </w:p>
        </w:tc>
        <w:tc>
          <w:tcPr>
            <w:tcW w:w="4479" w:type="dxa"/>
            <w:noWrap/>
          </w:tcPr>
          <w:tbl>
            <w:tblPr>
              <w:tblStyle w:val="QBar"/>
              <w:tblW w:w="3578" w:type="auto"/>
              <w:tblLook w:val="04A0" w:firstRow="1" w:lastRow="0" w:firstColumn="1" w:lastColumn="0" w:noHBand="0" w:noVBand="1"/>
            </w:tblPr>
            <w:tblGrid>
              <w:gridCol w:w="1431"/>
              <w:gridCol w:w="2147"/>
            </w:tblGrid>
            <w:tr w:rsidR="001B139F" w:rsidTr="001B139F">
              <w:tc>
                <w:tcPr>
                  <w:cnfStyle w:val="001000000000" w:firstRow="0" w:lastRow="0" w:firstColumn="1" w:lastColumn="0" w:oddVBand="0" w:evenVBand="0" w:oddHBand="0" w:evenHBand="0" w:firstRowFirstColumn="0" w:firstRowLastColumn="0" w:lastRowFirstColumn="0" w:lastRowLastColumn="0"/>
                  <w:tcW w:w="1431" w:type="dxa"/>
                </w:tcPr>
                <w:p w:rsidR="001B139F" w:rsidRDefault="001B139F" w:rsidP="001B139F">
                  <w:pPr>
                    <w:pStyle w:val="WhiteText"/>
                    <w:rPr>
                      <w:szCs w:val="14"/>
                    </w:rPr>
                  </w:pPr>
                </w:p>
              </w:tc>
              <w:tc>
                <w:tcPr>
                  <w:tcW w:w="21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6</w:t>
            </w:r>
          </w:p>
        </w:tc>
        <w:tc>
          <w:tcPr>
            <w:tcW w:w="1350" w:type="dxa"/>
          </w:tcPr>
          <w:p w:rsidR="001B139F" w:rsidRDefault="001B139F" w:rsidP="001B139F">
            <w:pPr>
              <w:keepNext/>
            </w:pPr>
            <w:r>
              <w:t>40%</w:t>
            </w:r>
          </w:p>
        </w:tc>
      </w:tr>
      <w:tr w:rsidR="001B139F" w:rsidTr="001B139F">
        <w:tc>
          <w:tcPr>
            <w:tcW w:w="1846" w:type="dxa"/>
          </w:tcPr>
          <w:p w:rsidR="001B139F" w:rsidRDefault="001B139F" w:rsidP="001B139F">
            <w:pPr>
              <w:keepNext/>
              <w:jc w:val="left"/>
            </w:pPr>
            <w:r>
              <w:t>Science lab</w:t>
            </w:r>
          </w:p>
        </w:tc>
        <w:tc>
          <w:tcPr>
            <w:tcW w:w="4479" w:type="dxa"/>
            <w:noWrap/>
          </w:tcPr>
          <w:tbl>
            <w:tblPr>
              <w:tblStyle w:val="QBar"/>
              <w:tblW w:w="3578" w:type="auto"/>
              <w:tblLook w:val="04A0" w:firstRow="1" w:lastRow="0" w:firstColumn="1" w:lastColumn="0" w:noHBand="0" w:noVBand="1"/>
            </w:tblPr>
            <w:tblGrid>
              <w:gridCol w:w="3339"/>
              <w:gridCol w:w="239"/>
            </w:tblGrid>
            <w:tr w:rsidR="001B139F" w:rsidTr="001B139F">
              <w:tc>
                <w:tcPr>
                  <w:cnfStyle w:val="001000000000" w:firstRow="0" w:lastRow="0" w:firstColumn="1" w:lastColumn="0" w:oddVBand="0" w:evenVBand="0" w:oddHBand="0" w:evenHBand="0" w:firstRowFirstColumn="0" w:firstRowLastColumn="0" w:lastRowFirstColumn="0" w:lastRowLastColumn="0"/>
                  <w:tcW w:w="3339" w:type="dxa"/>
                </w:tcPr>
                <w:p w:rsidR="001B139F" w:rsidRDefault="001B139F" w:rsidP="001B139F">
                  <w:pPr>
                    <w:pStyle w:val="WhiteText"/>
                    <w:rPr>
                      <w:szCs w:val="14"/>
                    </w:rPr>
                  </w:pPr>
                </w:p>
              </w:tc>
              <w:tc>
                <w:tcPr>
                  <w:tcW w:w="239"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14</w:t>
            </w:r>
          </w:p>
        </w:tc>
        <w:tc>
          <w:tcPr>
            <w:tcW w:w="1350" w:type="dxa"/>
          </w:tcPr>
          <w:p w:rsidR="001B139F" w:rsidRDefault="001B139F" w:rsidP="001B139F">
            <w:pPr>
              <w:keepNext/>
            </w:pPr>
            <w:r>
              <w:t>93%</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846" w:type="dxa"/>
          </w:tcPr>
          <w:p w:rsidR="001B139F" w:rsidRDefault="001B139F" w:rsidP="001B139F">
            <w:pPr>
              <w:keepNext/>
              <w:jc w:val="left"/>
            </w:pPr>
            <w:r>
              <w:t>Small group/discussion section</w:t>
            </w:r>
          </w:p>
        </w:tc>
        <w:tc>
          <w:tcPr>
            <w:tcW w:w="4479" w:type="dxa"/>
            <w:noWrap/>
          </w:tcPr>
          <w:tbl>
            <w:tblPr>
              <w:tblStyle w:val="QBar"/>
              <w:tblW w:w="3578" w:type="auto"/>
              <w:tblLook w:val="04A0" w:firstRow="1" w:lastRow="0" w:firstColumn="1" w:lastColumn="0" w:noHBand="0" w:noVBand="1"/>
            </w:tblPr>
            <w:tblGrid>
              <w:gridCol w:w="3101"/>
              <w:gridCol w:w="477"/>
            </w:tblGrid>
            <w:tr w:rsidR="001B139F" w:rsidTr="001B139F">
              <w:tc>
                <w:tcPr>
                  <w:cnfStyle w:val="001000000000" w:firstRow="0" w:lastRow="0" w:firstColumn="1" w:lastColumn="0" w:oddVBand="0" w:evenVBand="0" w:oddHBand="0" w:evenHBand="0" w:firstRowFirstColumn="0" w:firstRowLastColumn="0" w:lastRowFirstColumn="0" w:lastRowLastColumn="0"/>
                  <w:tcW w:w="3101" w:type="dxa"/>
                </w:tcPr>
                <w:p w:rsidR="001B139F" w:rsidRDefault="001B139F" w:rsidP="001B139F">
                  <w:pPr>
                    <w:pStyle w:val="WhiteText"/>
                    <w:rPr>
                      <w:szCs w:val="14"/>
                    </w:rPr>
                  </w:pPr>
                </w:p>
              </w:tc>
              <w:tc>
                <w:tcPr>
                  <w:tcW w:w="47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13</w:t>
            </w:r>
          </w:p>
        </w:tc>
        <w:tc>
          <w:tcPr>
            <w:tcW w:w="1350" w:type="dxa"/>
          </w:tcPr>
          <w:p w:rsidR="001B139F" w:rsidRDefault="001B139F" w:rsidP="001B139F">
            <w:pPr>
              <w:keepNext/>
            </w:pPr>
            <w:r>
              <w:t>87%</w:t>
            </w:r>
          </w:p>
        </w:tc>
      </w:tr>
      <w:tr w:rsidR="001B139F" w:rsidTr="001B139F">
        <w:tc>
          <w:tcPr>
            <w:tcW w:w="1846" w:type="dxa"/>
          </w:tcPr>
          <w:p w:rsidR="001B139F" w:rsidRDefault="001B139F" w:rsidP="001B139F">
            <w:pPr>
              <w:keepNext/>
              <w:jc w:val="left"/>
            </w:pPr>
            <w:r>
              <w:t>Seminar</w:t>
            </w:r>
          </w:p>
        </w:tc>
        <w:tc>
          <w:tcPr>
            <w:tcW w:w="4479" w:type="dxa"/>
            <w:noWrap/>
          </w:tcPr>
          <w:tbl>
            <w:tblPr>
              <w:tblStyle w:val="QBar"/>
              <w:tblW w:w="3578" w:type="auto"/>
              <w:tblLook w:val="04A0" w:firstRow="1" w:lastRow="0" w:firstColumn="1" w:lastColumn="0" w:noHBand="0" w:noVBand="1"/>
            </w:tblPr>
            <w:tblGrid>
              <w:gridCol w:w="1908"/>
              <w:gridCol w:w="1670"/>
            </w:tblGrid>
            <w:tr w:rsidR="001B139F" w:rsidTr="001B139F">
              <w:tc>
                <w:tcPr>
                  <w:cnfStyle w:val="001000000000" w:firstRow="0" w:lastRow="0" w:firstColumn="1" w:lastColumn="0" w:oddVBand="0" w:evenVBand="0" w:oddHBand="0" w:evenHBand="0" w:firstRowFirstColumn="0" w:firstRowLastColumn="0" w:lastRowFirstColumn="0" w:lastRowLastColumn="0"/>
                  <w:tcW w:w="1908" w:type="dxa"/>
                </w:tcPr>
                <w:p w:rsidR="001B139F" w:rsidRDefault="001B139F" w:rsidP="001B139F">
                  <w:pPr>
                    <w:pStyle w:val="WhiteText"/>
                    <w:rPr>
                      <w:szCs w:val="14"/>
                    </w:rPr>
                  </w:pPr>
                </w:p>
              </w:tc>
              <w:tc>
                <w:tcPr>
                  <w:tcW w:w="1670"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8</w:t>
            </w:r>
          </w:p>
        </w:tc>
        <w:tc>
          <w:tcPr>
            <w:tcW w:w="1350" w:type="dxa"/>
          </w:tcPr>
          <w:p w:rsidR="001B139F" w:rsidRDefault="001B139F" w:rsidP="001B139F">
            <w:pPr>
              <w:keepNext/>
            </w:pPr>
            <w:r>
              <w:t>53%</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846" w:type="dxa"/>
          </w:tcPr>
          <w:p w:rsidR="001B139F" w:rsidRDefault="001B139F" w:rsidP="001B139F">
            <w:pPr>
              <w:keepNext/>
              <w:jc w:val="left"/>
            </w:pPr>
            <w:r>
              <w:t>Large lecture</w:t>
            </w:r>
          </w:p>
        </w:tc>
        <w:tc>
          <w:tcPr>
            <w:tcW w:w="4479" w:type="dxa"/>
            <w:noWrap/>
          </w:tcPr>
          <w:tbl>
            <w:tblPr>
              <w:tblStyle w:val="QBar"/>
              <w:tblW w:w="3578" w:type="auto"/>
              <w:tblLook w:val="04A0" w:firstRow="1" w:lastRow="0" w:firstColumn="1" w:lastColumn="0" w:noHBand="0" w:noVBand="1"/>
            </w:tblPr>
            <w:tblGrid>
              <w:gridCol w:w="1431"/>
              <w:gridCol w:w="2147"/>
            </w:tblGrid>
            <w:tr w:rsidR="001B139F" w:rsidTr="001B139F">
              <w:tc>
                <w:tcPr>
                  <w:cnfStyle w:val="001000000000" w:firstRow="0" w:lastRow="0" w:firstColumn="1" w:lastColumn="0" w:oddVBand="0" w:evenVBand="0" w:oddHBand="0" w:evenHBand="0" w:firstRowFirstColumn="0" w:firstRowLastColumn="0" w:lastRowFirstColumn="0" w:lastRowLastColumn="0"/>
                  <w:tcW w:w="1431" w:type="dxa"/>
                </w:tcPr>
                <w:p w:rsidR="001B139F" w:rsidRDefault="001B139F" w:rsidP="001B139F">
                  <w:pPr>
                    <w:pStyle w:val="WhiteText"/>
                    <w:rPr>
                      <w:szCs w:val="14"/>
                    </w:rPr>
                  </w:pPr>
                </w:p>
              </w:tc>
              <w:tc>
                <w:tcPr>
                  <w:tcW w:w="21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6</w:t>
            </w:r>
          </w:p>
        </w:tc>
        <w:tc>
          <w:tcPr>
            <w:tcW w:w="1350" w:type="dxa"/>
          </w:tcPr>
          <w:p w:rsidR="001B139F" w:rsidRDefault="001B139F" w:rsidP="001B139F">
            <w:pPr>
              <w:keepNext/>
            </w:pPr>
            <w:r>
              <w:t>40%</w:t>
            </w:r>
          </w:p>
        </w:tc>
      </w:tr>
      <w:tr w:rsidR="001B139F" w:rsidTr="001B139F">
        <w:tc>
          <w:tcPr>
            <w:tcW w:w="1846" w:type="dxa"/>
          </w:tcPr>
          <w:p w:rsidR="001B139F" w:rsidRDefault="001B139F" w:rsidP="001B139F">
            <w:pPr>
              <w:keepNext/>
              <w:jc w:val="left"/>
            </w:pPr>
            <w:r>
              <w:t>Online course</w:t>
            </w:r>
          </w:p>
        </w:tc>
        <w:tc>
          <w:tcPr>
            <w:tcW w:w="4479" w:type="dxa"/>
            <w:noWrap/>
          </w:tcPr>
          <w:tbl>
            <w:tblPr>
              <w:tblStyle w:val="QBar"/>
              <w:tblW w:w="3578" w:type="auto"/>
              <w:tblLook w:val="04A0" w:firstRow="1" w:lastRow="0" w:firstColumn="1" w:lastColumn="0" w:noHBand="0" w:noVBand="1"/>
            </w:tblPr>
            <w:tblGrid>
              <w:gridCol w:w="239"/>
              <w:gridCol w:w="3339"/>
            </w:tblGrid>
            <w:tr w:rsidR="001B139F" w:rsidTr="001B139F">
              <w:tc>
                <w:tcPr>
                  <w:cnfStyle w:val="001000000000" w:firstRow="0" w:lastRow="0" w:firstColumn="1" w:lastColumn="0" w:oddVBand="0" w:evenVBand="0" w:oddHBand="0" w:evenHBand="0" w:firstRowFirstColumn="0" w:firstRowLastColumn="0" w:lastRowFirstColumn="0" w:lastRowLastColumn="0"/>
                  <w:tcW w:w="239" w:type="dxa"/>
                </w:tcPr>
                <w:p w:rsidR="001B139F" w:rsidRDefault="001B139F" w:rsidP="001B139F">
                  <w:pPr>
                    <w:pStyle w:val="WhiteText"/>
                    <w:rPr>
                      <w:szCs w:val="14"/>
                    </w:rPr>
                  </w:pPr>
                </w:p>
              </w:tc>
              <w:tc>
                <w:tcPr>
                  <w:tcW w:w="3339"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1</w:t>
            </w:r>
          </w:p>
        </w:tc>
        <w:tc>
          <w:tcPr>
            <w:tcW w:w="1350" w:type="dxa"/>
          </w:tcPr>
          <w:p w:rsidR="001B139F" w:rsidRDefault="001B139F" w:rsidP="001B139F">
            <w:pPr>
              <w:keepNext/>
            </w:pPr>
            <w:r>
              <w:t>7%</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1846" w:type="dxa"/>
          </w:tcPr>
          <w:p w:rsidR="001B139F" w:rsidRDefault="001B139F" w:rsidP="001B139F">
            <w:pPr>
              <w:keepNext/>
              <w:jc w:val="left"/>
            </w:pPr>
            <w:r>
              <w:t>Field setting</w:t>
            </w:r>
          </w:p>
        </w:tc>
        <w:tc>
          <w:tcPr>
            <w:tcW w:w="4479" w:type="dxa"/>
            <w:noWrap/>
          </w:tcPr>
          <w:tbl>
            <w:tblPr>
              <w:tblStyle w:val="QBar"/>
              <w:tblW w:w="3578" w:type="auto"/>
              <w:tblLook w:val="04A0" w:firstRow="1" w:lastRow="0" w:firstColumn="1" w:lastColumn="0" w:noHBand="0" w:noVBand="1"/>
            </w:tblPr>
            <w:tblGrid>
              <w:gridCol w:w="1908"/>
              <w:gridCol w:w="1670"/>
            </w:tblGrid>
            <w:tr w:rsidR="001B139F" w:rsidTr="001B139F">
              <w:tc>
                <w:tcPr>
                  <w:cnfStyle w:val="001000000000" w:firstRow="0" w:lastRow="0" w:firstColumn="1" w:lastColumn="0" w:oddVBand="0" w:evenVBand="0" w:oddHBand="0" w:evenHBand="0" w:firstRowFirstColumn="0" w:firstRowLastColumn="0" w:lastRowFirstColumn="0" w:lastRowLastColumn="0"/>
                  <w:tcW w:w="1908" w:type="dxa"/>
                </w:tcPr>
                <w:p w:rsidR="001B139F" w:rsidRDefault="001B139F" w:rsidP="001B139F">
                  <w:pPr>
                    <w:pStyle w:val="WhiteText"/>
                    <w:rPr>
                      <w:szCs w:val="14"/>
                    </w:rPr>
                  </w:pPr>
                </w:p>
              </w:tc>
              <w:tc>
                <w:tcPr>
                  <w:tcW w:w="1670"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8</w:t>
            </w:r>
          </w:p>
        </w:tc>
        <w:tc>
          <w:tcPr>
            <w:tcW w:w="1350" w:type="dxa"/>
          </w:tcPr>
          <w:p w:rsidR="001B139F" w:rsidRDefault="001B139F" w:rsidP="001B139F">
            <w:pPr>
              <w:keepNext/>
            </w:pPr>
            <w:r>
              <w:t>53%</w:t>
            </w:r>
          </w:p>
        </w:tc>
      </w:tr>
      <w:tr w:rsidR="001B139F" w:rsidTr="001B139F">
        <w:tc>
          <w:tcPr>
            <w:tcW w:w="1846" w:type="dxa"/>
          </w:tcPr>
          <w:p w:rsidR="001B139F" w:rsidRDefault="001B139F" w:rsidP="001B139F">
            <w:pPr>
              <w:keepNext/>
              <w:jc w:val="left"/>
            </w:pPr>
            <w:r>
              <w:t>Workshop</w:t>
            </w:r>
          </w:p>
        </w:tc>
        <w:tc>
          <w:tcPr>
            <w:tcW w:w="4479" w:type="dxa"/>
            <w:noWrap/>
          </w:tcPr>
          <w:tbl>
            <w:tblPr>
              <w:tblStyle w:val="QBar"/>
              <w:tblW w:w="3578" w:type="auto"/>
              <w:tblLook w:val="04A0" w:firstRow="1" w:lastRow="0" w:firstColumn="1" w:lastColumn="0" w:noHBand="0" w:noVBand="1"/>
            </w:tblPr>
            <w:tblGrid>
              <w:gridCol w:w="1193"/>
              <w:gridCol w:w="2385"/>
            </w:tblGrid>
            <w:tr w:rsidR="001B139F" w:rsidTr="001B139F">
              <w:tc>
                <w:tcPr>
                  <w:cnfStyle w:val="001000000000" w:firstRow="0" w:lastRow="0" w:firstColumn="1" w:lastColumn="0" w:oddVBand="0" w:evenVBand="0" w:oddHBand="0" w:evenHBand="0" w:firstRowFirstColumn="0" w:firstRowLastColumn="0" w:lastRowFirstColumn="0" w:lastRowLastColumn="0"/>
                  <w:tcW w:w="1193" w:type="dxa"/>
                </w:tcPr>
                <w:p w:rsidR="001B139F" w:rsidRDefault="001B139F" w:rsidP="001B139F">
                  <w:pPr>
                    <w:pStyle w:val="WhiteText"/>
                    <w:rPr>
                      <w:szCs w:val="14"/>
                    </w:rPr>
                  </w:pPr>
                </w:p>
              </w:tc>
              <w:tc>
                <w:tcPr>
                  <w:tcW w:w="2385"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440" w:type="dxa"/>
          </w:tcPr>
          <w:p w:rsidR="001B139F" w:rsidRDefault="001B139F" w:rsidP="001B139F">
            <w:pPr>
              <w:keepNext/>
            </w:pPr>
            <w:r>
              <w:t>5</w:t>
            </w:r>
          </w:p>
        </w:tc>
        <w:tc>
          <w:tcPr>
            <w:tcW w:w="1350" w:type="dxa"/>
          </w:tcPr>
          <w:p w:rsidR="001B139F" w:rsidRDefault="001B139F" w:rsidP="001B139F">
            <w:pPr>
              <w:keepNext/>
            </w:pPr>
            <w:r>
              <w:t>33%</w:t>
            </w:r>
          </w:p>
        </w:tc>
      </w:tr>
    </w:tbl>
    <w:p w:rsidR="00912721" w:rsidRDefault="00912721" w:rsidP="001B139F"/>
    <w:p w:rsidR="000A5E97" w:rsidRPr="000A5E97" w:rsidRDefault="00912721" w:rsidP="00912721">
      <w:pPr>
        <w:rPr>
          <w:sz w:val="20"/>
          <w:szCs w:val="20"/>
        </w:rPr>
      </w:pPr>
      <w:r w:rsidRPr="000A5E97">
        <w:rPr>
          <w:sz w:val="20"/>
          <w:szCs w:val="20"/>
          <w:u w:val="single"/>
        </w:rPr>
        <w:lastRenderedPageBreak/>
        <w:t>Courses/Subjects Taught</w:t>
      </w:r>
      <w:r w:rsidR="00496CC0">
        <w:rPr>
          <w:sz w:val="20"/>
          <w:szCs w:val="20"/>
          <w:u w:val="single"/>
        </w:rPr>
        <w:t xml:space="preserve"> </w:t>
      </w:r>
      <w:r w:rsidR="000A5E97">
        <w:rPr>
          <w:sz w:val="20"/>
          <w:szCs w:val="20"/>
        </w:rPr>
        <w:t>(summarized across all answers – into a tag cloud)</w:t>
      </w:r>
    </w:p>
    <w:p w:rsidR="000A5E97" w:rsidRPr="000A5E97" w:rsidRDefault="00953881" w:rsidP="000A5E97">
      <w:pPr>
        <w:pStyle w:val="NoSpacing"/>
        <w:rPr>
          <w:sz w:val="20"/>
        </w:rPr>
      </w:pPr>
      <w:r>
        <w:rPr>
          <w:noProof/>
        </w:rPr>
        <w:drawing>
          <wp:inline distT="0" distB="0" distL="0" distR="0" wp14:anchorId="5B0F0239" wp14:editId="6F9E1103">
            <wp:extent cx="5279571" cy="277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9571" cy="2771775"/>
                    </a:xfrm>
                    <a:prstGeom prst="rect">
                      <a:avLst/>
                    </a:prstGeom>
                  </pic:spPr>
                </pic:pic>
              </a:graphicData>
            </a:graphic>
          </wp:inline>
        </w:drawing>
      </w:r>
    </w:p>
    <w:p w:rsidR="0080214B" w:rsidRPr="00496CC0" w:rsidRDefault="0080214B" w:rsidP="0080214B">
      <w:pPr>
        <w:pStyle w:val="ListParagraph"/>
        <w:rPr>
          <w:sz w:val="20"/>
          <w:szCs w:val="20"/>
        </w:rPr>
      </w:pPr>
    </w:p>
    <w:p w:rsidR="00912721" w:rsidRPr="00496CC0" w:rsidRDefault="00912721" w:rsidP="00912721">
      <w:pPr>
        <w:rPr>
          <w:sz w:val="20"/>
          <w:szCs w:val="20"/>
          <w:u w:val="single"/>
        </w:rPr>
      </w:pPr>
      <w:r w:rsidRPr="00496CC0">
        <w:rPr>
          <w:sz w:val="20"/>
          <w:szCs w:val="20"/>
          <w:u w:val="single"/>
        </w:rPr>
        <w:t>What</w:t>
      </w:r>
      <w:r w:rsidR="00496CC0">
        <w:rPr>
          <w:sz w:val="20"/>
          <w:szCs w:val="20"/>
          <w:u w:val="single"/>
        </w:rPr>
        <w:t xml:space="preserve"> types of</w:t>
      </w:r>
      <w:r w:rsidRPr="00496CC0">
        <w:rPr>
          <w:sz w:val="20"/>
          <w:szCs w:val="20"/>
          <w:u w:val="single"/>
        </w:rPr>
        <w:t xml:space="preserve"> vouchered specimens have you georeferenced?</w:t>
      </w:r>
    </w:p>
    <w:tbl>
      <w:tblPr>
        <w:tblStyle w:val="QTable"/>
        <w:tblW w:w="0" w:type="auto"/>
        <w:tblInd w:w="295" w:type="dxa"/>
        <w:tblLook w:val="04A0" w:firstRow="1" w:lastRow="0" w:firstColumn="1" w:lastColumn="0" w:noHBand="0" w:noVBand="1"/>
      </w:tblPr>
      <w:tblGrid>
        <w:gridCol w:w="2610"/>
        <w:gridCol w:w="3420"/>
        <w:gridCol w:w="1620"/>
        <w:gridCol w:w="1350"/>
      </w:tblGrid>
      <w:tr w:rsidR="001B139F" w:rsidTr="001B139F">
        <w:trPr>
          <w:cnfStyle w:val="100000000000" w:firstRow="1" w:lastRow="0" w:firstColumn="0" w:lastColumn="0" w:oddVBand="0" w:evenVBand="0" w:oddHBand="0" w:evenHBand="0" w:firstRowFirstColumn="0" w:firstRowLastColumn="0" w:lastRowFirstColumn="0" w:lastRowLastColumn="0"/>
        </w:trPr>
        <w:tc>
          <w:tcPr>
            <w:tcW w:w="2610" w:type="dxa"/>
          </w:tcPr>
          <w:p w:rsidR="001B139F" w:rsidRDefault="001B139F" w:rsidP="001B139F">
            <w:pPr>
              <w:pStyle w:val="WhiteText"/>
              <w:keepNext/>
              <w:jc w:val="left"/>
            </w:pPr>
          </w:p>
        </w:tc>
        <w:tc>
          <w:tcPr>
            <w:tcW w:w="3420" w:type="dxa"/>
            <w:noWrap/>
          </w:tcPr>
          <w:tbl>
            <w:tblPr>
              <w:tblStyle w:val="QBar"/>
              <w:tblW w:w="3578" w:type="auto"/>
              <w:tblLook w:val="04A0" w:firstRow="1" w:lastRow="0" w:firstColumn="1" w:lastColumn="0" w:noHBand="0" w:noVBand="1"/>
            </w:tblPr>
            <w:tblGrid>
              <w:gridCol w:w="6"/>
              <w:gridCol w:w="3184"/>
            </w:tblGrid>
            <w:tr w:rsidR="001B139F" w:rsidTr="001B139F">
              <w:tc>
                <w:tcPr>
                  <w:cnfStyle w:val="001000000000" w:firstRow="0" w:lastRow="0" w:firstColumn="1" w:lastColumn="0" w:oddVBand="0" w:evenVBand="0" w:oddHBand="0" w:evenHBand="0" w:firstRowFirstColumn="0" w:firstRowLastColumn="0" w:lastRowFirstColumn="0" w:lastRowLastColumn="0"/>
                  <w:tcW w:w="0" w:type="dxa"/>
                </w:tcPr>
                <w:p w:rsidR="001B139F" w:rsidRDefault="001B139F" w:rsidP="001B139F">
                  <w:pPr>
                    <w:pStyle w:val="WhiteText"/>
                    <w:rPr>
                      <w:szCs w:val="14"/>
                    </w:rPr>
                  </w:pPr>
                </w:p>
              </w:tc>
              <w:tc>
                <w:tcPr>
                  <w:tcW w:w="357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pStyle w:val="WhiteText"/>
              <w:keepNext/>
            </w:pPr>
            <w:r>
              <w:t>Response</w:t>
            </w:r>
          </w:p>
        </w:tc>
        <w:tc>
          <w:tcPr>
            <w:tcW w:w="1350" w:type="dxa"/>
          </w:tcPr>
          <w:p w:rsidR="001B139F" w:rsidRDefault="001B139F" w:rsidP="001B139F">
            <w:pPr>
              <w:pStyle w:val="WhiteText"/>
              <w:keepNext/>
            </w:pPr>
            <w:r>
              <w:t>%</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610" w:type="dxa"/>
          </w:tcPr>
          <w:p w:rsidR="001B139F" w:rsidRDefault="001B139F" w:rsidP="001B139F">
            <w:pPr>
              <w:keepNext/>
              <w:jc w:val="left"/>
            </w:pPr>
            <w:r>
              <w:t>Mammals</w:t>
            </w:r>
          </w:p>
        </w:tc>
        <w:tc>
          <w:tcPr>
            <w:tcW w:w="3420" w:type="dxa"/>
            <w:noWrap/>
          </w:tcPr>
          <w:tbl>
            <w:tblPr>
              <w:tblStyle w:val="QBar"/>
              <w:tblW w:w="3578" w:type="auto"/>
              <w:tblLook w:val="04A0" w:firstRow="1" w:lastRow="0" w:firstColumn="1" w:lastColumn="0" w:noHBand="0" w:noVBand="1"/>
            </w:tblPr>
            <w:tblGrid>
              <w:gridCol w:w="563"/>
              <w:gridCol w:w="2627"/>
            </w:tblGrid>
            <w:tr w:rsidR="001B139F" w:rsidTr="001B139F">
              <w:tc>
                <w:tcPr>
                  <w:cnfStyle w:val="001000000000" w:firstRow="0" w:lastRow="0" w:firstColumn="1" w:lastColumn="0" w:oddVBand="0" w:evenVBand="0" w:oddHBand="0" w:evenHBand="0" w:firstRowFirstColumn="0" w:firstRowLastColumn="0" w:lastRowFirstColumn="0" w:lastRowLastColumn="0"/>
                  <w:tcW w:w="631" w:type="dxa"/>
                </w:tcPr>
                <w:p w:rsidR="001B139F" w:rsidRDefault="001B139F" w:rsidP="001B139F">
                  <w:pPr>
                    <w:pStyle w:val="WhiteText"/>
                    <w:rPr>
                      <w:szCs w:val="14"/>
                    </w:rPr>
                  </w:pPr>
                </w:p>
              </w:tc>
              <w:tc>
                <w:tcPr>
                  <w:tcW w:w="29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3</w:t>
            </w:r>
          </w:p>
        </w:tc>
        <w:tc>
          <w:tcPr>
            <w:tcW w:w="1350" w:type="dxa"/>
          </w:tcPr>
          <w:p w:rsidR="001B139F" w:rsidRDefault="001B139F" w:rsidP="001B139F">
            <w:pPr>
              <w:keepNext/>
            </w:pPr>
            <w:r>
              <w:t>18%</w:t>
            </w:r>
          </w:p>
        </w:tc>
      </w:tr>
      <w:tr w:rsidR="001B139F" w:rsidTr="001B139F">
        <w:tc>
          <w:tcPr>
            <w:tcW w:w="2610" w:type="dxa"/>
          </w:tcPr>
          <w:p w:rsidR="001B139F" w:rsidRDefault="001B139F" w:rsidP="001B139F">
            <w:pPr>
              <w:keepNext/>
              <w:jc w:val="left"/>
            </w:pPr>
            <w:r>
              <w:t>Herps</w:t>
            </w:r>
          </w:p>
        </w:tc>
        <w:tc>
          <w:tcPr>
            <w:tcW w:w="3420" w:type="dxa"/>
            <w:noWrap/>
          </w:tcPr>
          <w:tbl>
            <w:tblPr>
              <w:tblStyle w:val="QBar"/>
              <w:tblW w:w="3578" w:type="auto"/>
              <w:tblLook w:val="04A0" w:firstRow="1" w:lastRow="0" w:firstColumn="1" w:lastColumn="0" w:noHBand="0" w:noVBand="1"/>
            </w:tblPr>
            <w:tblGrid>
              <w:gridCol w:w="188"/>
              <w:gridCol w:w="3002"/>
            </w:tblGrid>
            <w:tr w:rsidR="001B139F" w:rsidTr="001B139F">
              <w:tc>
                <w:tcPr>
                  <w:cnfStyle w:val="001000000000" w:firstRow="0" w:lastRow="0" w:firstColumn="1" w:lastColumn="0" w:oddVBand="0" w:evenVBand="0" w:oddHBand="0" w:evenHBand="0" w:firstRowFirstColumn="0" w:firstRowLastColumn="0" w:lastRowFirstColumn="0" w:lastRowLastColumn="0"/>
                  <w:tcW w:w="210" w:type="dxa"/>
                </w:tcPr>
                <w:p w:rsidR="001B139F" w:rsidRDefault="001B139F" w:rsidP="001B139F">
                  <w:pPr>
                    <w:pStyle w:val="WhiteText"/>
                    <w:rPr>
                      <w:szCs w:val="14"/>
                    </w:rPr>
                  </w:pPr>
                </w:p>
              </w:tc>
              <w:tc>
                <w:tcPr>
                  <w:tcW w:w="336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1</w:t>
            </w:r>
          </w:p>
        </w:tc>
        <w:tc>
          <w:tcPr>
            <w:tcW w:w="1350" w:type="dxa"/>
          </w:tcPr>
          <w:p w:rsidR="001B139F" w:rsidRDefault="001B139F" w:rsidP="001B139F">
            <w:pPr>
              <w:keepNext/>
            </w:pPr>
            <w:r>
              <w:t>6%</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610" w:type="dxa"/>
          </w:tcPr>
          <w:p w:rsidR="001B139F" w:rsidRDefault="001B139F" w:rsidP="001B139F">
            <w:pPr>
              <w:keepNext/>
              <w:jc w:val="left"/>
            </w:pPr>
            <w:r>
              <w:t>Fossils</w:t>
            </w:r>
          </w:p>
        </w:tc>
        <w:tc>
          <w:tcPr>
            <w:tcW w:w="3420" w:type="dxa"/>
            <w:noWrap/>
          </w:tcPr>
          <w:tbl>
            <w:tblPr>
              <w:tblStyle w:val="QBar"/>
              <w:tblW w:w="3578" w:type="auto"/>
              <w:tblLook w:val="04A0" w:firstRow="1" w:lastRow="0" w:firstColumn="1" w:lastColumn="0" w:noHBand="0" w:noVBand="1"/>
            </w:tblPr>
            <w:tblGrid>
              <w:gridCol w:w="751"/>
              <w:gridCol w:w="2439"/>
            </w:tblGrid>
            <w:tr w:rsidR="001B139F" w:rsidTr="001B139F">
              <w:tc>
                <w:tcPr>
                  <w:cnfStyle w:val="001000000000" w:firstRow="0" w:lastRow="0" w:firstColumn="1" w:lastColumn="0" w:oddVBand="0" w:evenVBand="0" w:oddHBand="0" w:evenHBand="0" w:firstRowFirstColumn="0" w:firstRowLastColumn="0" w:lastRowFirstColumn="0" w:lastRowLastColumn="0"/>
                  <w:tcW w:w="842" w:type="dxa"/>
                </w:tcPr>
                <w:p w:rsidR="001B139F" w:rsidRDefault="001B139F" w:rsidP="001B139F">
                  <w:pPr>
                    <w:pStyle w:val="WhiteText"/>
                    <w:rPr>
                      <w:szCs w:val="14"/>
                    </w:rPr>
                  </w:pPr>
                </w:p>
              </w:tc>
              <w:tc>
                <w:tcPr>
                  <w:tcW w:w="2736"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4</w:t>
            </w:r>
          </w:p>
        </w:tc>
        <w:tc>
          <w:tcPr>
            <w:tcW w:w="1350" w:type="dxa"/>
          </w:tcPr>
          <w:p w:rsidR="001B139F" w:rsidRDefault="001B139F" w:rsidP="001B139F">
            <w:pPr>
              <w:keepNext/>
            </w:pPr>
            <w:r>
              <w:t>24%</w:t>
            </w:r>
          </w:p>
        </w:tc>
      </w:tr>
      <w:tr w:rsidR="001B139F" w:rsidTr="001B139F">
        <w:tc>
          <w:tcPr>
            <w:tcW w:w="2610" w:type="dxa"/>
          </w:tcPr>
          <w:p w:rsidR="001B139F" w:rsidRDefault="001B139F" w:rsidP="001B139F">
            <w:pPr>
              <w:keepNext/>
              <w:jc w:val="left"/>
            </w:pPr>
            <w:r>
              <w:t>Birds</w:t>
            </w:r>
          </w:p>
        </w:tc>
        <w:tc>
          <w:tcPr>
            <w:tcW w:w="3420" w:type="dxa"/>
            <w:noWrap/>
          </w:tcPr>
          <w:tbl>
            <w:tblPr>
              <w:tblStyle w:val="QBar"/>
              <w:tblW w:w="3578" w:type="auto"/>
              <w:tblLook w:val="04A0" w:firstRow="1" w:lastRow="0" w:firstColumn="1" w:lastColumn="0" w:noHBand="0" w:noVBand="1"/>
            </w:tblPr>
            <w:tblGrid>
              <w:gridCol w:w="376"/>
              <w:gridCol w:w="2814"/>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2</w:t>
            </w:r>
          </w:p>
        </w:tc>
        <w:tc>
          <w:tcPr>
            <w:tcW w:w="1350" w:type="dxa"/>
          </w:tcPr>
          <w:p w:rsidR="001B139F" w:rsidRDefault="001B139F" w:rsidP="001B139F">
            <w:pPr>
              <w:keepNext/>
            </w:pPr>
            <w:r>
              <w:t>12%</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610" w:type="dxa"/>
          </w:tcPr>
          <w:p w:rsidR="001B139F" w:rsidRDefault="001B139F" w:rsidP="001B139F">
            <w:pPr>
              <w:keepNext/>
              <w:jc w:val="left"/>
            </w:pPr>
            <w:r>
              <w:t>Plants</w:t>
            </w:r>
          </w:p>
        </w:tc>
        <w:tc>
          <w:tcPr>
            <w:tcW w:w="3420" w:type="dxa"/>
            <w:noWrap/>
          </w:tcPr>
          <w:tbl>
            <w:tblPr>
              <w:tblStyle w:val="QBar"/>
              <w:tblW w:w="3578" w:type="auto"/>
              <w:tblLook w:val="04A0" w:firstRow="1" w:lastRow="0" w:firstColumn="1" w:lastColumn="0" w:noHBand="0" w:noVBand="1"/>
            </w:tblPr>
            <w:tblGrid>
              <w:gridCol w:w="1689"/>
              <w:gridCol w:w="1501"/>
            </w:tblGrid>
            <w:tr w:rsidR="001B139F" w:rsidTr="001B139F">
              <w:tc>
                <w:tcPr>
                  <w:cnfStyle w:val="001000000000" w:firstRow="0" w:lastRow="0" w:firstColumn="1" w:lastColumn="0" w:oddVBand="0" w:evenVBand="0" w:oddHBand="0" w:evenHBand="0" w:firstRowFirstColumn="0" w:firstRowLastColumn="0" w:lastRowFirstColumn="0" w:lastRowLastColumn="0"/>
                  <w:tcW w:w="1894" w:type="dxa"/>
                </w:tcPr>
                <w:p w:rsidR="001B139F" w:rsidRDefault="001B139F" w:rsidP="001B139F">
                  <w:pPr>
                    <w:pStyle w:val="WhiteText"/>
                    <w:rPr>
                      <w:szCs w:val="14"/>
                    </w:rPr>
                  </w:pPr>
                </w:p>
              </w:tc>
              <w:tc>
                <w:tcPr>
                  <w:tcW w:w="1684"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9</w:t>
            </w:r>
          </w:p>
        </w:tc>
        <w:tc>
          <w:tcPr>
            <w:tcW w:w="1350" w:type="dxa"/>
          </w:tcPr>
          <w:p w:rsidR="001B139F" w:rsidRDefault="001B139F" w:rsidP="001B139F">
            <w:pPr>
              <w:keepNext/>
            </w:pPr>
            <w:r>
              <w:t>53%</w:t>
            </w:r>
          </w:p>
        </w:tc>
      </w:tr>
      <w:tr w:rsidR="001B139F" w:rsidTr="001B139F">
        <w:tc>
          <w:tcPr>
            <w:tcW w:w="2610" w:type="dxa"/>
          </w:tcPr>
          <w:p w:rsidR="001B139F" w:rsidRDefault="001B139F" w:rsidP="001B139F">
            <w:pPr>
              <w:keepNext/>
              <w:jc w:val="left"/>
            </w:pPr>
            <w:r>
              <w:t>Fish</w:t>
            </w:r>
          </w:p>
        </w:tc>
        <w:tc>
          <w:tcPr>
            <w:tcW w:w="3420" w:type="dxa"/>
            <w:noWrap/>
          </w:tcPr>
          <w:tbl>
            <w:tblPr>
              <w:tblStyle w:val="QBar"/>
              <w:tblW w:w="3578" w:type="auto"/>
              <w:tblLook w:val="04A0" w:firstRow="1" w:lastRow="0" w:firstColumn="1" w:lastColumn="0" w:noHBand="0" w:noVBand="1"/>
            </w:tblPr>
            <w:tblGrid>
              <w:gridCol w:w="751"/>
              <w:gridCol w:w="2439"/>
            </w:tblGrid>
            <w:tr w:rsidR="001B139F" w:rsidTr="001B139F">
              <w:tc>
                <w:tcPr>
                  <w:cnfStyle w:val="001000000000" w:firstRow="0" w:lastRow="0" w:firstColumn="1" w:lastColumn="0" w:oddVBand="0" w:evenVBand="0" w:oddHBand="0" w:evenHBand="0" w:firstRowFirstColumn="0" w:firstRowLastColumn="0" w:lastRowFirstColumn="0" w:lastRowLastColumn="0"/>
                  <w:tcW w:w="842" w:type="dxa"/>
                </w:tcPr>
                <w:p w:rsidR="001B139F" w:rsidRDefault="001B139F" w:rsidP="001B139F">
                  <w:pPr>
                    <w:pStyle w:val="WhiteText"/>
                    <w:rPr>
                      <w:szCs w:val="14"/>
                    </w:rPr>
                  </w:pPr>
                </w:p>
              </w:tc>
              <w:tc>
                <w:tcPr>
                  <w:tcW w:w="2736"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4</w:t>
            </w:r>
          </w:p>
        </w:tc>
        <w:tc>
          <w:tcPr>
            <w:tcW w:w="1350" w:type="dxa"/>
          </w:tcPr>
          <w:p w:rsidR="001B139F" w:rsidRDefault="001B139F" w:rsidP="001B139F">
            <w:pPr>
              <w:keepNext/>
            </w:pPr>
            <w:r>
              <w:t>24%</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610" w:type="dxa"/>
          </w:tcPr>
          <w:p w:rsidR="001B139F" w:rsidRDefault="001B139F" w:rsidP="001B139F">
            <w:pPr>
              <w:keepNext/>
              <w:jc w:val="left"/>
            </w:pPr>
            <w:r>
              <w:t>Insects</w:t>
            </w:r>
          </w:p>
        </w:tc>
        <w:tc>
          <w:tcPr>
            <w:tcW w:w="3420" w:type="dxa"/>
            <w:noWrap/>
          </w:tcPr>
          <w:tbl>
            <w:tblPr>
              <w:tblStyle w:val="QBar"/>
              <w:tblW w:w="3578" w:type="auto"/>
              <w:tblLook w:val="04A0" w:firstRow="1" w:lastRow="0" w:firstColumn="1" w:lastColumn="0" w:noHBand="0" w:noVBand="1"/>
            </w:tblPr>
            <w:tblGrid>
              <w:gridCol w:w="563"/>
              <w:gridCol w:w="2627"/>
            </w:tblGrid>
            <w:tr w:rsidR="001B139F" w:rsidTr="001B139F">
              <w:tc>
                <w:tcPr>
                  <w:cnfStyle w:val="001000000000" w:firstRow="0" w:lastRow="0" w:firstColumn="1" w:lastColumn="0" w:oddVBand="0" w:evenVBand="0" w:oddHBand="0" w:evenHBand="0" w:firstRowFirstColumn="0" w:firstRowLastColumn="0" w:lastRowFirstColumn="0" w:lastRowLastColumn="0"/>
                  <w:tcW w:w="631" w:type="dxa"/>
                </w:tcPr>
                <w:p w:rsidR="001B139F" w:rsidRDefault="001B139F" w:rsidP="001B139F">
                  <w:pPr>
                    <w:pStyle w:val="WhiteText"/>
                    <w:rPr>
                      <w:szCs w:val="14"/>
                    </w:rPr>
                  </w:pPr>
                </w:p>
              </w:tc>
              <w:tc>
                <w:tcPr>
                  <w:tcW w:w="294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3</w:t>
            </w:r>
          </w:p>
        </w:tc>
        <w:tc>
          <w:tcPr>
            <w:tcW w:w="1350" w:type="dxa"/>
          </w:tcPr>
          <w:p w:rsidR="001B139F" w:rsidRDefault="001B139F" w:rsidP="001B139F">
            <w:pPr>
              <w:keepNext/>
            </w:pPr>
            <w:r>
              <w:t>18%</w:t>
            </w:r>
          </w:p>
        </w:tc>
      </w:tr>
      <w:tr w:rsidR="001B139F" w:rsidTr="001B139F">
        <w:tc>
          <w:tcPr>
            <w:tcW w:w="2610" w:type="dxa"/>
          </w:tcPr>
          <w:p w:rsidR="001B139F" w:rsidRDefault="001B139F" w:rsidP="001B139F">
            <w:pPr>
              <w:keepNext/>
              <w:jc w:val="left"/>
            </w:pPr>
            <w:r>
              <w:t>Fungii and lichens</w:t>
            </w:r>
          </w:p>
        </w:tc>
        <w:tc>
          <w:tcPr>
            <w:tcW w:w="3420" w:type="dxa"/>
            <w:noWrap/>
          </w:tcPr>
          <w:tbl>
            <w:tblPr>
              <w:tblStyle w:val="QBar"/>
              <w:tblW w:w="3578" w:type="auto"/>
              <w:tblLook w:val="04A0" w:firstRow="1" w:lastRow="0" w:firstColumn="1" w:lastColumn="0" w:noHBand="0" w:noVBand="1"/>
            </w:tblPr>
            <w:tblGrid>
              <w:gridCol w:w="188"/>
              <w:gridCol w:w="3002"/>
            </w:tblGrid>
            <w:tr w:rsidR="001B139F" w:rsidTr="001B139F">
              <w:tc>
                <w:tcPr>
                  <w:cnfStyle w:val="001000000000" w:firstRow="0" w:lastRow="0" w:firstColumn="1" w:lastColumn="0" w:oddVBand="0" w:evenVBand="0" w:oddHBand="0" w:evenHBand="0" w:firstRowFirstColumn="0" w:firstRowLastColumn="0" w:lastRowFirstColumn="0" w:lastRowLastColumn="0"/>
                  <w:tcW w:w="210" w:type="dxa"/>
                </w:tcPr>
                <w:p w:rsidR="001B139F" w:rsidRDefault="001B139F" w:rsidP="001B139F">
                  <w:pPr>
                    <w:pStyle w:val="WhiteText"/>
                    <w:rPr>
                      <w:szCs w:val="14"/>
                    </w:rPr>
                  </w:pPr>
                </w:p>
              </w:tc>
              <w:tc>
                <w:tcPr>
                  <w:tcW w:w="3368"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1</w:t>
            </w:r>
          </w:p>
        </w:tc>
        <w:tc>
          <w:tcPr>
            <w:tcW w:w="1350" w:type="dxa"/>
          </w:tcPr>
          <w:p w:rsidR="001B139F" w:rsidRDefault="001B139F" w:rsidP="001B139F">
            <w:pPr>
              <w:keepNext/>
            </w:pPr>
            <w:r>
              <w:t>6%</w:t>
            </w:r>
          </w:p>
        </w:tc>
      </w:tr>
      <w:tr w:rsidR="001B139F" w:rsidTr="001B139F">
        <w:trPr>
          <w:cnfStyle w:val="000000100000" w:firstRow="0" w:lastRow="0" w:firstColumn="0" w:lastColumn="0" w:oddVBand="0" w:evenVBand="0" w:oddHBand="1" w:evenHBand="0" w:firstRowFirstColumn="0" w:firstRowLastColumn="0" w:lastRowFirstColumn="0" w:lastRowLastColumn="0"/>
        </w:trPr>
        <w:tc>
          <w:tcPr>
            <w:tcW w:w="2610" w:type="dxa"/>
          </w:tcPr>
          <w:p w:rsidR="001B139F" w:rsidRDefault="001B139F" w:rsidP="001B139F">
            <w:pPr>
              <w:keepNext/>
              <w:jc w:val="left"/>
            </w:pPr>
            <w:r>
              <w:t>Other. Please explain.</w:t>
            </w:r>
          </w:p>
        </w:tc>
        <w:tc>
          <w:tcPr>
            <w:tcW w:w="3420" w:type="dxa"/>
            <w:noWrap/>
          </w:tcPr>
          <w:tbl>
            <w:tblPr>
              <w:tblStyle w:val="QBar"/>
              <w:tblW w:w="3578" w:type="auto"/>
              <w:tblLook w:val="04A0" w:firstRow="1" w:lastRow="0" w:firstColumn="1" w:lastColumn="0" w:noHBand="0" w:noVBand="1"/>
            </w:tblPr>
            <w:tblGrid>
              <w:gridCol w:w="376"/>
              <w:gridCol w:w="2814"/>
            </w:tblGrid>
            <w:tr w:rsidR="001B139F" w:rsidTr="001B139F">
              <w:tc>
                <w:tcPr>
                  <w:cnfStyle w:val="001000000000" w:firstRow="0" w:lastRow="0" w:firstColumn="1" w:lastColumn="0" w:oddVBand="0" w:evenVBand="0" w:oddHBand="0" w:evenHBand="0" w:firstRowFirstColumn="0" w:firstRowLastColumn="0" w:lastRowFirstColumn="0" w:lastRowLastColumn="0"/>
                  <w:tcW w:w="421" w:type="dxa"/>
                </w:tcPr>
                <w:p w:rsidR="001B139F" w:rsidRDefault="001B139F" w:rsidP="001B139F">
                  <w:pPr>
                    <w:pStyle w:val="WhiteText"/>
                    <w:rPr>
                      <w:szCs w:val="14"/>
                    </w:rPr>
                  </w:pPr>
                </w:p>
              </w:tc>
              <w:tc>
                <w:tcPr>
                  <w:tcW w:w="3157" w:type="dxa"/>
                </w:tcPr>
                <w:p w:rsidR="001B139F" w:rsidRDefault="001B139F" w:rsidP="001B139F">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B139F" w:rsidRDefault="001B139F" w:rsidP="001B139F"/>
        </w:tc>
        <w:tc>
          <w:tcPr>
            <w:tcW w:w="1620" w:type="dxa"/>
          </w:tcPr>
          <w:p w:rsidR="001B139F" w:rsidRDefault="001B139F" w:rsidP="001B139F">
            <w:pPr>
              <w:keepNext/>
            </w:pPr>
            <w:r>
              <w:t>2</w:t>
            </w:r>
          </w:p>
        </w:tc>
        <w:tc>
          <w:tcPr>
            <w:tcW w:w="1350" w:type="dxa"/>
          </w:tcPr>
          <w:p w:rsidR="001B139F" w:rsidRDefault="001B139F" w:rsidP="001B139F">
            <w:pPr>
              <w:keepNext/>
            </w:pPr>
            <w:r>
              <w:t>12%</w:t>
            </w:r>
          </w:p>
        </w:tc>
      </w:tr>
    </w:tbl>
    <w:p w:rsidR="00912721" w:rsidRDefault="00912721" w:rsidP="00912721">
      <w:pPr>
        <w:pStyle w:val="ListParagraph"/>
        <w:ind w:left="360"/>
      </w:pPr>
    </w:p>
    <w:p w:rsidR="00912721" w:rsidRDefault="00912721" w:rsidP="00912721">
      <w:pPr>
        <w:pStyle w:val="ListParagraph"/>
        <w:ind w:left="360"/>
        <w:rPr>
          <w:sz w:val="20"/>
        </w:rPr>
      </w:pPr>
      <w:r w:rsidRPr="00953881">
        <w:rPr>
          <w:sz w:val="20"/>
        </w:rPr>
        <w:t xml:space="preserve">Other: </w:t>
      </w:r>
      <w:r w:rsidR="001078DF" w:rsidRPr="00953881">
        <w:rPr>
          <w:sz w:val="20"/>
        </w:rPr>
        <w:t xml:space="preserve"> </w:t>
      </w:r>
      <w:r w:rsidRPr="00953881">
        <w:rPr>
          <w:sz w:val="20"/>
        </w:rPr>
        <w:t>Geology</w:t>
      </w:r>
      <w:r w:rsidR="00927562">
        <w:rPr>
          <w:sz w:val="20"/>
        </w:rPr>
        <w:t xml:space="preserve">, </w:t>
      </w:r>
      <w:r w:rsidR="00927562" w:rsidRPr="00953881">
        <w:rPr>
          <w:sz w:val="20"/>
        </w:rPr>
        <w:t>Geological materials</w:t>
      </w:r>
    </w:p>
    <w:p w:rsidR="00496CC0" w:rsidRPr="000A5E97" w:rsidRDefault="00496CC0" w:rsidP="00496CC0">
      <w:pPr>
        <w:rPr>
          <w:sz w:val="20"/>
          <w:szCs w:val="20"/>
        </w:rPr>
      </w:pPr>
      <w:r>
        <w:rPr>
          <w:sz w:val="20"/>
          <w:szCs w:val="20"/>
          <w:u w:val="single"/>
        </w:rPr>
        <w:t xml:space="preserve">Specimen Types Georeferenced  </w:t>
      </w:r>
      <w:r>
        <w:rPr>
          <w:sz w:val="20"/>
          <w:szCs w:val="20"/>
        </w:rPr>
        <w:t>(summarized across all answers – into a tag cloud)</w:t>
      </w:r>
    </w:p>
    <w:p w:rsidR="00496CC0" w:rsidRPr="00953881" w:rsidRDefault="00496CC0" w:rsidP="00912721">
      <w:pPr>
        <w:pStyle w:val="ListParagraph"/>
        <w:ind w:left="360"/>
        <w:rPr>
          <w:sz w:val="20"/>
        </w:rPr>
      </w:pPr>
      <w:r>
        <w:rPr>
          <w:noProof/>
        </w:rPr>
        <w:drawing>
          <wp:inline distT="0" distB="0" distL="0" distR="0" wp14:anchorId="7BFB868C" wp14:editId="7B65AF51">
            <wp:extent cx="3947404" cy="1838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63684" cy="1845907"/>
                    </a:xfrm>
                    <a:prstGeom prst="rect">
                      <a:avLst/>
                    </a:prstGeom>
                  </pic:spPr>
                </pic:pic>
              </a:graphicData>
            </a:graphic>
          </wp:inline>
        </w:drawing>
      </w:r>
    </w:p>
    <w:p w:rsidR="00912721" w:rsidRPr="00496CC0" w:rsidRDefault="00912721" w:rsidP="00496CC0">
      <w:pPr>
        <w:rPr>
          <w:sz w:val="20"/>
          <w:u w:val="single"/>
        </w:rPr>
      </w:pPr>
      <w:r w:rsidRPr="00496CC0">
        <w:rPr>
          <w:sz w:val="20"/>
          <w:u w:val="single"/>
        </w:rPr>
        <w:lastRenderedPageBreak/>
        <w:t>Tools Used to Georeference (Multiple answers possible)</w:t>
      </w:r>
    </w:p>
    <w:tbl>
      <w:tblPr>
        <w:tblStyle w:val="QTable"/>
        <w:tblW w:w="0" w:type="auto"/>
        <w:tblInd w:w="295" w:type="dxa"/>
        <w:tblLook w:val="04A0" w:firstRow="1" w:lastRow="0" w:firstColumn="1" w:lastColumn="0" w:noHBand="0" w:noVBand="1"/>
      </w:tblPr>
      <w:tblGrid>
        <w:gridCol w:w="2610"/>
        <w:gridCol w:w="3420"/>
        <w:gridCol w:w="1620"/>
        <w:gridCol w:w="1350"/>
      </w:tblGrid>
      <w:tr w:rsidR="001078DF" w:rsidTr="001078DF">
        <w:trPr>
          <w:cnfStyle w:val="100000000000" w:firstRow="1" w:lastRow="0" w:firstColumn="0" w:lastColumn="0" w:oddVBand="0" w:evenVBand="0" w:oddHBand="0" w:evenHBand="0" w:firstRowFirstColumn="0" w:firstRowLastColumn="0" w:lastRowFirstColumn="0" w:lastRowLastColumn="0"/>
        </w:trPr>
        <w:tc>
          <w:tcPr>
            <w:tcW w:w="2610" w:type="dxa"/>
          </w:tcPr>
          <w:p w:rsidR="001078DF" w:rsidRDefault="001078DF" w:rsidP="000A5E97">
            <w:pPr>
              <w:pStyle w:val="WhiteText"/>
              <w:keepNext/>
              <w:jc w:val="left"/>
            </w:pPr>
          </w:p>
        </w:tc>
        <w:tc>
          <w:tcPr>
            <w:tcW w:w="3420" w:type="dxa"/>
            <w:noWrap/>
          </w:tcPr>
          <w:tbl>
            <w:tblPr>
              <w:tblStyle w:val="QBar"/>
              <w:tblW w:w="3578" w:type="auto"/>
              <w:tblLook w:val="04A0" w:firstRow="1" w:lastRow="0" w:firstColumn="1" w:lastColumn="0" w:noHBand="0" w:noVBand="1"/>
            </w:tblPr>
            <w:tblGrid>
              <w:gridCol w:w="6"/>
              <w:gridCol w:w="3184"/>
            </w:tblGrid>
            <w:tr w:rsidR="001078DF" w:rsidTr="000A5E97">
              <w:tc>
                <w:tcPr>
                  <w:cnfStyle w:val="001000000000" w:firstRow="0" w:lastRow="0" w:firstColumn="1" w:lastColumn="0" w:oddVBand="0" w:evenVBand="0" w:oddHBand="0" w:evenHBand="0" w:firstRowFirstColumn="0" w:firstRowLastColumn="0" w:lastRowFirstColumn="0" w:lastRowLastColumn="0"/>
                  <w:tcW w:w="0" w:type="dxa"/>
                </w:tcPr>
                <w:p w:rsidR="001078DF" w:rsidRDefault="001078DF" w:rsidP="000A5E97">
                  <w:pPr>
                    <w:pStyle w:val="WhiteText"/>
                    <w:rPr>
                      <w:szCs w:val="14"/>
                    </w:rPr>
                  </w:pPr>
                </w:p>
              </w:tc>
              <w:tc>
                <w:tcPr>
                  <w:tcW w:w="3578"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pStyle w:val="WhiteText"/>
              <w:keepNext/>
            </w:pPr>
            <w:r>
              <w:t>Response</w:t>
            </w:r>
          </w:p>
        </w:tc>
        <w:tc>
          <w:tcPr>
            <w:tcW w:w="1350" w:type="dxa"/>
          </w:tcPr>
          <w:p w:rsidR="001078DF" w:rsidRDefault="001078DF" w:rsidP="000A5E97">
            <w:pPr>
              <w:pStyle w:val="WhiteText"/>
              <w:keepNext/>
            </w:pPr>
            <w:r>
              <w:t>%</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610" w:type="dxa"/>
          </w:tcPr>
          <w:p w:rsidR="001078DF" w:rsidRDefault="001078DF" w:rsidP="000A5E97">
            <w:pPr>
              <w:keepNext/>
              <w:jc w:val="left"/>
            </w:pPr>
            <w:r>
              <w:t>ArcGIS</w:t>
            </w:r>
          </w:p>
        </w:tc>
        <w:tc>
          <w:tcPr>
            <w:tcW w:w="3420" w:type="dxa"/>
            <w:noWrap/>
          </w:tcPr>
          <w:tbl>
            <w:tblPr>
              <w:tblStyle w:val="QBar"/>
              <w:tblW w:w="3578" w:type="auto"/>
              <w:tblLook w:val="04A0" w:firstRow="1" w:lastRow="0" w:firstColumn="1" w:lastColumn="0" w:noHBand="0" w:noVBand="1"/>
            </w:tblPr>
            <w:tblGrid>
              <w:gridCol w:w="563"/>
              <w:gridCol w:w="2627"/>
            </w:tblGrid>
            <w:tr w:rsidR="001078DF" w:rsidTr="000A5E97">
              <w:tc>
                <w:tcPr>
                  <w:cnfStyle w:val="001000000000" w:firstRow="0" w:lastRow="0" w:firstColumn="1" w:lastColumn="0" w:oddVBand="0" w:evenVBand="0" w:oddHBand="0" w:evenHBand="0" w:firstRowFirstColumn="0" w:firstRowLastColumn="0" w:lastRowFirstColumn="0" w:lastRowLastColumn="0"/>
                  <w:tcW w:w="631" w:type="dxa"/>
                </w:tcPr>
                <w:p w:rsidR="001078DF" w:rsidRDefault="001078DF" w:rsidP="000A5E97">
                  <w:pPr>
                    <w:pStyle w:val="WhiteText"/>
                    <w:rPr>
                      <w:szCs w:val="14"/>
                    </w:rPr>
                  </w:pPr>
                </w:p>
              </w:tc>
              <w:tc>
                <w:tcPr>
                  <w:tcW w:w="2947"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3</w:t>
            </w:r>
          </w:p>
        </w:tc>
        <w:tc>
          <w:tcPr>
            <w:tcW w:w="1350" w:type="dxa"/>
          </w:tcPr>
          <w:p w:rsidR="001078DF" w:rsidRDefault="001078DF" w:rsidP="000A5E97">
            <w:pPr>
              <w:keepNext/>
            </w:pPr>
            <w:r>
              <w:t>18%</w:t>
            </w:r>
          </w:p>
        </w:tc>
      </w:tr>
      <w:tr w:rsidR="001078DF" w:rsidTr="001078DF">
        <w:tc>
          <w:tcPr>
            <w:tcW w:w="2610" w:type="dxa"/>
          </w:tcPr>
          <w:p w:rsidR="001078DF" w:rsidRDefault="001078DF" w:rsidP="000A5E97">
            <w:pPr>
              <w:keepNext/>
              <w:jc w:val="left"/>
            </w:pPr>
            <w:r>
              <w:t>DIVA-GIS</w:t>
            </w:r>
          </w:p>
        </w:tc>
        <w:tc>
          <w:tcPr>
            <w:tcW w:w="3420" w:type="dxa"/>
            <w:noWrap/>
          </w:tcPr>
          <w:tbl>
            <w:tblPr>
              <w:tblStyle w:val="QBar"/>
              <w:tblW w:w="3578" w:type="auto"/>
              <w:tblLook w:val="04A0" w:firstRow="1" w:lastRow="0" w:firstColumn="1" w:lastColumn="0" w:noHBand="0" w:noVBand="1"/>
            </w:tblPr>
            <w:tblGrid>
              <w:gridCol w:w="188"/>
              <w:gridCol w:w="3002"/>
            </w:tblGrid>
            <w:tr w:rsidR="001078DF" w:rsidTr="000A5E97">
              <w:tc>
                <w:tcPr>
                  <w:cnfStyle w:val="001000000000" w:firstRow="0" w:lastRow="0" w:firstColumn="1" w:lastColumn="0" w:oddVBand="0" w:evenVBand="0" w:oddHBand="0" w:evenHBand="0" w:firstRowFirstColumn="0" w:firstRowLastColumn="0" w:lastRowFirstColumn="0" w:lastRowLastColumn="0"/>
                  <w:tcW w:w="210" w:type="dxa"/>
                </w:tcPr>
                <w:p w:rsidR="001078DF" w:rsidRDefault="001078DF" w:rsidP="000A5E97">
                  <w:pPr>
                    <w:pStyle w:val="WhiteText"/>
                    <w:rPr>
                      <w:szCs w:val="14"/>
                    </w:rPr>
                  </w:pPr>
                </w:p>
              </w:tc>
              <w:tc>
                <w:tcPr>
                  <w:tcW w:w="3368"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1</w:t>
            </w:r>
          </w:p>
        </w:tc>
        <w:tc>
          <w:tcPr>
            <w:tcW w:w="1350" w:type="dxa"/>
          </w:tcPr>
          <w:p w:rsidR="001078DF" w:rsidRDefault="001078DF" w:rsidP="000A5E97">
            <w:pPr>
              <w:keepNext/>
            </w:pPr>
            <w:r>
              <w:t>6%</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610" w:type="dxa"/>
          </w:tcPr>
          <w:p w:rsidR="001078DF" w:rsidRDefault="001078DF" w:rsidP="000A5E97">
            <w:pPr>
              <w:keepNext/>
              <w:jc w:val="left"/>
            </w:pPr>
            <w:r>
              <w:t>GEOLocate</w:t>
            </w:r>
          </w:p>
        </w:tc>
        <w:tc>
          <w:tcPr>
            <w:tcW w:w="3420" w:type="dxa"/>
            <w:noWrap/>
          </w:tcPr>
          <w:tbl>
            <w:tblPr>
              <w:tblStyle w:val="QBar"/>
              <w:tblW w:w="3578" w:type="auto"/>
              <w:tblLook w:val="04A0" w:firstRow="1" w:lastRow="0" w:firstColumn="1" w:lastColumn="0" w:noHBand="0" w:noVBand="1"/>
            </w:tblPr>
            <w:tblGrid>
              <w:gridCol w:w="2064"/>
              <w:gridCol w:w="1126"/>
            </w:tblGrid>
            <w:tr w:rsidR="001078DF" w:rsidTr="000A5E97">
              <w:tc>
                <w:tcPr>
                  <w:cnfStyle w:val="001000000000" w:firstRow="0" w:lastRow="0" w:firstColumn="1" w:lastColumn="0" w:oddVBand="0" w:evenVBand="0" w:oddHBand="0" w:evenHBand="0" w:firstRowFirstColumn="0" w:firstRowLastColumn="0" w:lastRowFirstColumn="0" w:lastRowLastColumn="0"/>
                  <w:tcW w:w="2315" w:type="dxa"/>
                </w:tcPr>
                <w:p w:rsidR="001078DF" w:rsidRDefault="001078DF" w:rsidP="000A5E97">
                  <w:pPr>
                    <w:pStyle w:val="WhiteText"/>
                    <w:rPr>
                      <w:szCs w:val="14"/>
                    </w:rPr>
                  </w:pPr>
                </w:p>
              </w:tc>
              <w:tc>
                <w:tcPr>
                  <w:tcW w:w="1263"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11</w:t>
            </w:r>
          </w:p>
        </w:tc>
        <w:tc>
          <w:tcPr>
            <w:tcW w:w="1350" w:type="dxa"/>
          </w:tcPr>
          <w:p w:rsidR="001078DF" w:rsidRDefault="001078DF" w:rsidP="000A5E97">
            <w:pPr>
              <w:keepNext/>
            </w:pPr>
            <w:r>
              <w:t>65%</w:t>
            </w:r>
          </w:p>
        </w:tc>
      </w:tr>
      <w:tr w:rsidR="001078DF" w:rsidTr="001078DF">
        <w:tc>
          <w:tcPr>
            <w:tcW w:w="2610" w:type="dxa"/>
          </w:tcPr>
          <w:p w:rsidR="001078DF" w:rsidRDefault="001078DF" w:rsidP="000A5E97">
            <w:pPr>
              <w:keepNext/>
              <w:jc w:val="left"/>
            </w:pPr>
            <w:r>
              <w:t>BioGeomancer</w:t>
            </w:r>
          </w:p>
        </w:tc>
        <w:tc>
          <w:tcPr>
            <w:tcW w:w="3420" w:type="dxa"/>
            <w:noWrap/>
          </w:tcPr>
          <w:tbl>
            <w:tblPr>
              <w:tblStyle w:val="QBar"/>
              <w:tblW w:w="3578" w:type="auto"/>
              <w:tblLook w:val="04A0" w:firstRow="1" w:lastRow="0" w:firstColumn="1" w:lastColumn="0" w:noHBand="0" w:noVBand="1"/>
            </w:tblPr>
            <w:tblGrid>
              <w:gridCol w:w="938"/>
              <w:gridCol w:w="2252"/>
            </w:tblGrid>
            <w:tr w:rsidR="001078DF" w:rsidTr="000A5E97">
              <w:tc>
                <w:tcPr>
                  <w:cnfStyle w:val="001000000000" w:firstRow="0" w:lastRow="0" w:firstColumn="1" w:lastColumn="0" w:oddVBand="0" w:evenVBand="0" w:oddHBand="0" w:evenHBand="0" w:firstRowFirstColumn="0" w:firstRowLastColumn="0" w:lastRowFirstColumn="0" w:lastRowLastColumn="0"/>
                  <w:tcW w:w="1052" w:type="dxa"/>
                </w:tcPr>
                <w:p w:rsidR="001078DF" w:rsidRDefault="001078DF" w:rsidP="000A5E97">
                  <w:pPr>
                    <w:pStyle w:val="WhiteText"/>
                    <w:rPr>
                      <w:szCs w:val="14"/>
                    </w:rPr>
                  </w:pPr>
                </w:p>
              </w:tc>
              <w:tc>
                <w:tcPr>
                  <w:tcW w:w="2526"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5</w:t>
            </w:r>
          </w:p>
        </w:tc>
        <w:tc>
          <w:tcPr>
            <w:tcW w:w="1350" w:type="dxa"/>
          </w:tcPr>
          <w:p w:rsidR="001078DF" w:rsidRDefault="001078DF" w:rsidP="000A5E97">
            <w:pPr>
              <w:keepNext/>
            </w:pPr>
            <w:r>
              <w:t>29%</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610" w:type="dxa"/>
          </w:tcPr>
          <w:p w:rsidR="001078DF" w:rsidRDefault="001078DF" w:rsidP="000A5E97">
            <w:pPr>
              <w:keepNext/>
              <w:jc w:val="left"/>
            </w:pPr>
            <w:r>
              <w:t>Google Maps</w:t>
            </w:r>
          </w:p>
        </w:tc>
        <w:tc>
          <w:tcPr>
            <w:tcW w:w="3420" w:type="dxa"/>
            <w:noWrap/>
          </w:tcPr>
          <w:tbl>
            <w:tblPr>
              <w:tblStyle w:val="QBar"/>
              <w:tblW w:w="3578" w:type="auto"/>
              <w:tblLook w:val="04A0" w:firstRow="1" w:lastRow="0" w:firstColumn="1" w:lastColumn="0" w:noHBand="0" w:noVBand="1"/>
            </w:tblPr>
            <w:tblGrid>
              <w:gridCol w:w="2252"/>
              <w:gridCol w:w="938"/>
            </w:tblGrid>
            <w:tr w:rsidR="001078DF" w:rsidTr="000A5E97">
              <w:tc>
                <w:tcPr>
                  <w:cnfStyle w:val="001000000000" w:firstRow="0" w:lastRow="0" w:firstColumn="1" w:lastColumn="0" w:oddVBand="0" w:evenVBand="0" w:oddHBand="0" w:evenHBand="0" w:firstRowFirstColumn="0" w:firstRowLastColumn="0" w:lastRowFirstColumn="0" w:lastRowLastColumn="0"/>
                  <w:tcW w:w="2526" w:type="dxa"/>
                </w:tcPr>
                <w:p w:rsidR="001078DF" w:rsidRDefault="001078DF" w:rsidP="000A5E97">
                  <w:pPr>
                    <w:pStyle w:val="WhiteText"/>
                    <w:rPr>
                      <w:szCs w:val="14"/>
                    </w:rPr>
                  </w:pPr>
                </w:p>
              </w:tc>
              <w:tc>
                <w:tcPr>
                  <w:tcW w:w="1052"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12</w:t>
            </w:r>
          </w:p>
        </w:tc>
        <w:tc>
          <w:tcPr>
            <w:tcW w:w="1350" w:type="dxa"/>
          </w:tcPr>
          <w:p w:rsidR="001078DF" w:rsidRDefault="001078DF" w:rsidP="000A5E97">
            <w:pPr>
              <w:keepNext/>
            </w:pPr>
            <w:r>
              <w:t>71%</w:t>
            </w:r>
          </w:p>
        </w:tc>
      </w:tr>
      <w:tr w:rsidR="001078DF" w:rsidTr="001078DF">
        <w:tc>
          <w:tcPr>
            <w:tcW w:w="2610" w:type="dxa"/>
          </w:tcPr>
          <w:p w:rsidR="001078DF" w:rsidRDefault="001078DF" w:rsidP="000A5E97">
            <w:pPr>
              <w:keepNext/>
              <w:jc w:val="left"/>
            </w:pPr>
            <w:r>
              <w:t>Google Earth</w:t>
            </w:r>
          </w:p>
        </w:tc>
        <w:tc>
          <w:tcPr>
            <w:tcW w:w="3420" w:type="dxa"/>
            <w:noWrap/>
          </w:tcPr>
          <w:tbl>
            <w:tblPr>
              <w:tblStyle w:val="QBar"/>
              <w:tblW w:w="3578" w:type="auto"/>
              <w:tblLook w:val="04A0" w:firstRow="1" w:lastRow="0" w:firstColumn="1" w:lastColumn="0" w:noHBand="0" w:noVBand="1"/>
            </w:tblPr>
            <w:tblGrid>
              <w:gridCol w:w="2252"/>
              <w:gridCol w:w="938"/>
            </w:tblGrid>
            <w:tr w:rsidR="001078DF" w:rsidTr="000A5E97">
              <w:tc>
                <w:tcPr>
                  <w:cnfStyle w:val="001000000000" w:firstRow="0" w:lastRow="0" w:firstColumn="1" w:lastColumn="0" w:oddVBand="0" w:evenVBand="0" w:oddHBand="0" w:evenHBand="0" w:firstRowFirstColumn="0" w:firstRowLastColumn="0" w:lastRowFirstColumn="0" w:lastRowLastColumn="0"/>
                  <w:tcW w:w="2526" w:type="dxa"/>
                </w:tcPr>
                <w:p w:rsidR="001078DF" w:rsidRDefault="001078DF" w:rsidP="000A5E97">
                  <w:pPr>
                    <w:pStyle w:val="WhiteText"/>
                    <w:rPr>
                      <w:szCs w:val="14"/>
                    </w:rPr>
                  </w:pPr>
                </w:p>
              </w:tc>
              <w:tc>
                <w:tcPr>
                  <w:tcW w:w="1052"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12</w:t>
            </w:r>
          </w:p>
        </w:tc>
        <w:tc>
          <w:tcPr>
            <w:tcW w:w="1350" w:type="dxa"/>
          </w:tcPr>
          <w:p w:rsidR="001078DF" w:rsidRDefault="001078DF" w:rsidP="000A5E97">
            <w:pPr>
              <w:keepNext/>
            </w:pPr>
            <w:r>
              <w:t>71%</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610" w:type="dxa"/>
          </w:tcPr>
          <w:p w:rsidR="001078DF" w:rsidRDefault="001078DF" w:rsidP="000A5E97">
            <w:pPr>
              <w:keepNext/>
              <w:jc w:val="left"/>
            </w:pPr>
            <w:r>
              <w:t>TopoMaps</w:t>
            </w:r>
          </w:p>
        </w:tc>
        <w:tc>
          <w:tcPr>
            <w:tcW w:w="3420" w:type="dxa"/>
            <w:noWrap/>
          </w:tcPr>
          <w:tbl>
            <w:tblPr>
              <w:tblStyle w:val="QBar"/>
              <w:tblW w:w="3578" w:type="auto"/>
              <w:tblLook w:val="04A0" w:firstRow="1" w:lastRow="0" w:firstColumn="1" w:lastColumn="0" w:noHBand="0" w:noVBand="1"/>
            </w:tblPr>
            <w:tblGrid>
              <w:gridCol w:w="938"/>
              <w:gridCol w:w="2252"/>
            </w:tblGrid>
            <w:tr w:rsidR="001078DF" w:rsidTr="000A5E97">
              <w:tc>
                <w:tcPr>
                  <w:cnfStyle w:val="001000000000" w:firstRow="0" w:lastRow="0" w:firstColumn="1" w:lastColumn="0" w:oddVBand="0" w:evenVBand="0" w:oddHBand="0" w:evenHBand="0" w:firstRowFirstColumn="0" w:firstRowLastColumn="0" w:lastRowFirstColumn="0" w:lastRowLastColumn="0"/>
                  <w:tcW w:w="1052" w:type="dxa"/>
                </w:tcPr>
                <w:p w:rsidR="001078DF" w:rsidRDefault="001078DF" w:rsidP="000A5E97">
                  <w:pPr>
                    <w:pStyle w:val="WhiteText"/>
                    <w:rPr>
                      <w:szCs w:val="14"/>
                    </w:rPr>
                  </w:pPr>
                </w:p>
              </w:tc>
              <w:tc>
                <w:tcPr>
                  <w:tcW w:w="2526"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5</w:t>
            </w:r>
          </w:p>
        </w:tc>
        <w:tc>
          <w:tcPr>
            <w:tcW w:w="1350" w:type="dxa"/>
          </w:tcPr>
          <w:p w:rsidR="001078DF" w:rsidRDefault="001078DF" w:rsidP="000A5E97">
            <w:pPr>
              <w:keepNext/>
            </w:pPr>
            <w:r>
              <w:t>29%</w:t>
            </w:r>
          </w:p>
        </w:tc>
      </w:tr>
      <w:tr w:rsidR="001078DF" w:rsidTr="001078DF">
        <w:tc>
          <w:tcPr>
            <w:tcW w:w="2610" w:type="dxa"/>
          </w:tcPr>
          <w:p w:rsidR="001078DF" w:rsidRDefault="001078DF" w:rsidP="000A5E97">
            <w:pPr>
              <w:keepNext/>
              <w:jc w:val="left"/>
            </w:pPr>
            <w:r>
              <w:t>TRS2LL</w:t>
            </w:r>
          </w:p>
        </w:tc>
        <w:tc>
          <w:tcPr>
            <w:tcW w:w="3420" w:type="dxa"/>
            <w:noWrap/>
          </w:tcPr>
          <w:tbl>
            <w:tblPr>
              <w:tblStyle w:val="QBar"/>
              <w:tblW w:w="3578" w:type="auto"/>
              <w:tblLook w:val="04A0" w:firstRow="1" w:lastRow="0" w:firstColumn="1" w:lastColumn="0" w:noHBand="0" w:noVBand="1"/>
            </w:tblPr>
            <w:tblGrid>
              <w:gridCol w:w="188"/>
              <w:gridCol w:w="3002"/>
            </w:tblGrid>
            <w:tr w:rsidR="001078DF" w:rsidTr="000A5E97">
              <w:tc>
                <w:tcPr>
                  <w:cnfStyle w:val="001000000000" w:firstRow="0" w:lastRow="0" w:firstColumn="1" w:lastColumn="0" w:oddVBand="0" w:evenVBand="0" w:oddHBand="0" w:evenHBand="0" w:firstRowFirstColumn="0" w:firstRowLastColumn="0" w:lastRowFirstColumn="0" w:lastRowLastColumn="0"/>
                  <w:tcW w:w="210" w:type="dxa"/>
                </w:tcPr>
                <w:p w:rsidR="001078DF" w:rsidRDefault="001078DF" w:rsidP="000A5E97">
                  <w:pPr>
                    <w:pStyle w:val="WhiteText"/>
                    <w:rPr>
                      <w:szCs w:val="14"/>
                    </w:rPr>
                  </w:pPr>
                </w:p>
              </w:tc>
              <w:tc>
                <w:tcPr>
                  <w:tcW w:w="3368"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1</w:t>
            </w:r>
          </w:p>
        </w:tc>
        <w:tc>
          <w:tcPr>
            <w:tcW w:w="1350" w:type="dxa"/>
          </w:tcPr>
          <w:p w:rsidR="001078DF" w:rsidRDefault="001078DF" w:rsidP="000A5E97">
            <w:pPr>
              <w:keepNext/>
            </w:pPr>
            <w:r>
              <w:t>6%</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610" w:type="dxa"/>
          </w:tcPr>
          <w:p w:rsidR="001078DF" w:rsidRDefault="001078DF" w:rsidP="000A5E97">
            <w:pPr>
              <w:keepNext/>
              <w:jc w:val="left"/>
            </w:pPr>
            <w:r>
              <w:t>Other. Please list.</w:t>
            </w:r>
          </w:p>
        </w:tc>
        <w:tc>
          <w:tcPr>
            <w:tcW w:w="3420" w:type="dxa"/>
            <w:noWrap/>
          </w:tcPr>
          <w:tbl>
            <w:tblPr>
              <w:tblStyle w:val="QBar"/>
              <w:tblW w:w="3578" w:type="auto"/>
              <w:tblLook w:val="04A0" w:firstRow="1" w:lastRow="0" w:firstColumn="1" w:lastColumn="0" w:noHBand="0" w:noVBand="1"/>
            </w:tblPr>
            <w:tblGrid>
              <w:gridCol w:w="751"/>
              <w:gridCol w:w="2439"/>
            </w:tblGrid>
            <w:tr w:rsidR="001078DF" w:rsidTr="000A5E97">
              <w:tc>
                <w:tcPr>
                  <w:cnfStyle w:val="001000000000" w:firstRow="0" w:lastRow="0" w:firstColumn="1" w:lastColumn="0" w:oddVBand="0" w:evenVBand="0" w:oddHBand="0" w:evenHBand="0" w:firstRowFirstColumn="0" w:firstRowLastColumn="0" w:lastRowFirstColumn="0" w:lastRowLastColumn="0"/>
                  <w:tcW w:w="842" w:type="dxa"/>
                </w:tcPr>
                <w:p w:rsidR="001078DF" w:rsidRDefault="001078DF" w:rsidP="000A5E97">
                  <w:pPr>
                    <w:pStyle w:val="WhiteText"/>
                    <w:rPr>
                      <w:szCs w:val="14"/>
                    </w:rPr>
                  </w:pPr>
                </w:p>
              </w:tc>
              <w:tc>
                <w:tcPr>
                  <w:tcW w:w="2736"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620" w:type="dxa"/>
          </w:tcPr>
          <w:p w:rsidR="001078DF" w:rsidRDefault="001078DF" w:rsidP="000A5E97">
            <w:pPr>
              <w:keepNext/>
            </w:pPr>
            <w:r>
              <w:t>4</w:t>
            </w:r>
          </w:p>
        </w:tc>
        <w:tc>
          <w:tcPr>
            <w:tcW w:w="1350" w:type="dxa"/>
          </w:tcPr>
          <w:p w:rsidR="001078DF" w:rsidRDefault="001078DF" w:rsidP="000A5E97">
            <w:pPr>
              <w:keepNext/>
            </w:pPr>
            <w:r>
              <w:t>24%</w:t>
            </w:r>
          </w:p>
        </w:tc>
      </w:tr>
    </w:tbl>
    <w:p w:rsidR="001078DF" w:rsidRDefault="001078DF" w:rsidP="005546D8">
      <w:pPr>
        <w:spacing w:after="0" w:line="240" w:lineRule="auto"/>
        <w:rPr>
          <w:u w:val="single"/>
        </w:rPr>
      </w:pPr>
    </w:p>
    <w:p w:rsidR="00912721" w:rsidRPr="00953881" w:rsidRDefault="00912721" w:rsidP="005546D8">
      <w:pPr>
        <w:spacing w:after="0" w:line="240" w:lineRule="auto"/>
        <w:rPr>
          <w:sz w:val="20"/>
        </w:rPr>
      </w:pPr>
      <w:r w:rsidRPr="00953881">
        <w:rPr>
          <w:sz w:val="20"/>
        </w:rPr>
        <w:t xml:space="preserve">Other: </w:t>
      </w:r>
      <w:r w:rsidR="00772FF5">
        <w:rPr>
          <w:sz w:val="20"/>
        </w:rPr>
        <w:tab/>
      </w:r>
      <w:r w:rsidRPr="00953881">
        <w:rPr>
          <w:sz w:val="20"/>
        </w:rPr>
        <w:t>Alexandria Digital Gazetteer</w:t>
      </w:r>
    </w:p>
    <w:p w:rsidR="00912721" w:rsidRPr="00953881" w:rsidRDefault="00912721" w:rsidP="00772FF5">
      <w:pPr>
        <w:spacing w:after="0" w:line="240" w:lineRule="auto"/>
        <w:ind w:firstLine="720"/>
        <w:rPr>
          <w:sz w:val="20"/>
        </w:rPr>
      </w:pPr>
      <w:r w:rsidRPr="00953881">
        <w:rPr>
          <w:sz w:val="20"/>
        </w:rPr>
        <w:t>National Geographic Topo</w:t>
      </w:r>
    </w:p>
    <w:p w:rsidR="00912721" w:rsidRPr="00953881" w:rsidRDefault="00912721" w:rsidP="00772FF5">
      <w:pPr>
        <w:spacing w:after="0" w:line="240" w:lineRule="auto"/>
        <w:ind w:firstLine="720"/>
        <w:rPr>
          <w:sz w:val="20"/>
        </w:rPr>
      </w:pPr>
      <w:r w:rsidRPr="00953881">
        <w:rPr>
          <w:sz w:val="20"/>
        </w:rPr>
        <w:t>Mexican INEGI website, GeoNames (NGA), general Google searches including Google Scholar</w:t>
      </w:r>
    </w:p>
    <w:p w:rsidR="00912721" w:rsidRPr="00953881" w:rsidRDefault="005546D8" w:rsidP="00772FF5">
      <w:pPr>
        <w:spacing w:after="0" w:line="240" w:lineRule="auto"/>
        <w:ind w:firstLine="720"/>
        <w:rPr>
          <w:sz w:val="20"/>
        </w:rPr>
      </w:pPr>
      <w:r w:rsidRPr="00953881">
        <w:rPr>
          <w:sz w:val="20"/>
        </w:rPr>
        <w:t>C</w:t>
      </w:r>
      <w:r w:rsidR="00912721" w:rsidRPr="00953881">
        <w:rPr>
          <w:sz w:val="20"/>
        </w:rPr>
        <w:t>ustom google map layers</w:t>
      </w:r>
    </w:p>
    <w:p w:rsidR="005546D8" w:rsidRPr="00953881" w:rsidRDefault="005546D8" w:rsidP="005546D8">
      <w:pPr>
        <w:spacing w:after="0" w:line="240" w:lineRule="auto"/>
        <w:ind w:left="720"/>
        <w:rPr>
          <w:sz w:val="20"/>
        </w:rPr>
      </w:pPr>
    </w:p>
    <w:p w:rsidR="005546D8" w:rsidRPr="00953881" w:rsidRDefault="005546D8" w:rsidP="005546D8">
      <w:pPr>
        <w:spacing w:after="0" w:line="240" w:lineRule="auto"/>
        <w:rPr>
          <w:sz w:val="20"/>
          <w:u w:val="single"/>
        </w:rPr>
      </w:pPr>
      <w:r w:rsidRPr="00953881">
        <w:rPr>
          <w:sz w:val="20"/>
          <w:u w:val="single"/>
        </w:rPr>
        <w:t>Data Management Software Currently Used or Planned to Be Used (Muliple Answers)</w:t>
      </w:r>
    </w:p>
    <w:p w:rsidR="001078DF" w:rsidRDefault="001078DF" w:rsidP="005546D8">
      <w:pPr>
        <w:spacing w:after="0" w:line="240" w:lineRule="auto"/>
        <w:rPr>
          <w:u w:val="single"/>
        </w:rPr>
      </w:pPr>
    </w:p>
    <w:tbl>
      <w:tblPr>
        <w:tblStyle w:val="QTable"/>
        <w:tblW w:w="0" w:type="auto"/>
        <w:tblLook w:val="04A0" w:firstRow="1" w:lastRow="0" w:firstColumn="1" w:lastColumn="0" w:noHBand="0" w:noVBand="1"/>
      </w:tblPr>
      <w:tblGrid>
        <w:gridCol w:w="2161"/>
        <w:gridCol w:w="4720"/>
        <w:gridCol w:w="1761"/>
        <w:gridCol w:w="948"/>
      </w:tblGrid>
      <w:tr w:rsidR="001078DF" w:rsidTr="001078DF">
        <w:trPr>
          <w:cnfStyle w:val="100000000000" w:firstRow="1" w:lastRow="0" w:firstColumn="0" w:lastColumn="0" w:oddVBand="0" w:evenVBand="0" w:oddHBand="0" w:evenHBand="0" w:firstRowFirstColumn="0" w:firstRowLastColumn="0" w:lastRowFirstColumn="0" w:lastRowLastColumn="0"/>
        </w:trPr>
        <w:tc>
          <w:tcPr>
            <w:tcW w:w="2161" w:type="dxa"/>
          </w:tcPr>
          <w:p w:rsidR="001078DF" w:rsidRDefault="001078DF" w:rsidP="000A5E97">
            <w:pPr>
              <w:pStyle w:val="WhiteText"/>
              <w:keepNext/>
              <w:jc w:val="left"/>
            </w:pPr>
          </w:p>
        </w:tc>
        <w:tc>
          <w:tcPr>
            <w:tcW w:w="4720" w:type="dxa"/>
            <w:noWrap/>
          </w:tcPr>
          <w:tbl>
            <w:tblPr>
              <w:tblStyle w:val="QBar"/>
              <w:tblW w:w="3578" w:type="auto"/>
              <w:tblLook w:val="04A0" w:firstRow="1" w:lastRow="0" w:firstColumn="1" w:lastColumn="0" w:noHBand="0" w:noVBand="1"/>
            </w:tblPr>
            <w:tblGrid>
              <w:gridCol w:w="6"/>
              <w:gridCol w:w="3578"/>
            </w:tblGrid>
            <w:tr w:rsidR="001078DF" w:rsidTr="000A5E97">
              <w:tc>
                <w:tcPr>
                  <w:cnfStyle w:val="001000000000" w:firstRow="0" w:lastRow="0" w:firstColumn="1" w:lastColumn="0" w:oddVBand="0" w:evenVBand="0" w:oddHBand="0" w:evenHBand="0" w:firstRowFirstColumn="0" w:firstRowLastColumn="0" w:lastRowFirstColumn="0" w:lastRowLastColumn="0"/>
                  <w:tcW w:w="0" w:type="dxa"/>
                </w:tcPr>
                <w:p w:rsidR="001078DF" w:rsidRDefault="001078DF" w:rsidP="000A5E97">
                  <w:pPr>
                    <w:pStyle w:val="WhiteText"/>
                    <w:rPr>
                      <w:szCs w:val="14"/>
                    </w:rPr>
                  </w:pPr>
                </w:p>
              </w:tc>
              <w:tc>
                <w:tcPr>
                  <w:tcW w:w="3578"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pStyle w:val="WhiteText"/>
              <w:keepNext/>
            </w:pPr>
            <w:r>
              <w:t>Response</w:t>
            </w:r>
          </w:p>
        </w:tc>
        <w:tc>
          <w:tcPr>
            <w:tcW w:w="948" w:type="dxa"/>
          </w:tcPr>
          <w:p w:rsidR="001078DF" w:rsidRDefault="001078DF" w:rsidP="000A5E97">
            <w:pPr>
              <w:pStyle w:val="WhiteText"/>
              <w:keepNext/>
            </w:pPr>
            <w:r>
              <w:t>%</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161" w:type="dxa"/>
          </w:tcPr>
          <w:p w:rsidR="001078DF" w:rsidRDefault="001078DF" w:rsidP="000A5E97">
            <w:pPr>
              <w:keepNext/>
              <w:jc w:val="left"/>
            </w:pPr>
            <w:r>
              <w:t>Arctos</w:t>
            </w:r>
          </w:p>
        </w:tc>
        <w:tc>
          <w:tcPr>
            <w:tcW w:w="4720" w:type="dxa"/>
            <w:noWrap/>
          </w:tcPr>
          <w:tbl>
            <w:tblPr>
              <w:tblStyle w:val="QBar"/>
              <w:tblW w:w="3578" w:type="auto"/>
              <w:tblLook w:val="04A0" w:firstRow="1" w:lastRow="0" w:firstColumn="1" w:lastColumn="0" w:noHBand="0" w:noVBand="1"/>
            </w:tblPr>
            <w:tblGrid>
              <w:gridCol w:w="6"/>
              <w:gridCol w:w="3578"/>
            </w:tblGrid>
            <w:tr w:rsidR="001078DF" w:rsidTr="000A5E97">
              <w:tc>
                <w:tcPr>
                  <w:cnfStyle w:val="001000000000" w:firstRow="0" w:lastRow="0" w:firstColumn="1" w:lastColumn="0" w:oddVBand="0" w:evenVBand="0" w:oddHBand="0" w:evenHBand="0" w:firstRowFirstColumn="0" w:firstRowLastColumn="0" w:lastRowFirstColumn="0" w:lastRowLastColumn="0"/>
                  <w:tcW w:w="0" w:type="dxa"/>
                </w:tcPr>
                <w:p w:rsidR="001078DF" w:rsidRDefault="001078DF" w:rsidP="000A5E97">
                  <w:pPr>
                    <w:pStyle w:val="WhiteText"/>
                    <w:rPr>
                      <w:szCs w:val="14"/>
                    </w:rPr>
                  </w:pPr>
                </w:p>
              </w:tc>
              <w:tc>
                <w:tcPr>
                  <w:tcW w:w="3578"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0</w:t>
            </w:r>
          </w:p>
        </w:tc>
        <w:tc>
          <w:tcPr>
            <w:tcW w:w="948" w:type="dxa"/>
          </w:tcPr>
          <w:p w:rsidR="001078DF" w:rsidRDefault="001078DF" w:rsidP="000A5E97">
            <w:pPr>
              <w:keepNext/>
            </w:pPr>
            <w:r>
              <w:t>0%</w:t>
            </w:r>
          </w:p>
        </w:tc>
      </w:tr>
      <w:tr w:rsidR="001078DF" w:rsidTr="001078DF">
        <w:tc>
          <w:tcPr>
            <w:tcW w:w="2161" w:type="dxa"/>
          </w:tcPr>
          <w:p w:rsidR="001078DF" w:rsidRDefault="001078DF" w:rsidP="000A5E97">
            <w:pPr>
              <w:keepNext/>
              <w:jc w:val="left"/>
            </w:pPr>
            <w:r>
              <w:t>KE EMu</w:t>
            </w:r>
          </w:p>
        </w:tc>
        <w:tc>
          <w:tcPr>
            <w:tcW w:w="4720" w:type="dxa"/>
            <w:noWrap/>
          </w:tcPr>
          <w:tbl>
            <w:tblPr>
              <w:tblStyle w:val="QBar"/>
              <w:tblW w:w="3578" w:type="auto"/>
              <w:tblLook w:val="04A0" w:firstRow="1" w:lastRow="0" w:firstColumn="1" w:lastColumn="0" w:noHBand="0" w:noVBand="1"/>
            </w:tblPr>
            <w:tblGrid>
              <w:gridCol w:w="421"/>
              <w:gridCol w:w="3157"/>
            </w:tblGrid>
            <w:tr w:rsidR="001078DF" w:rsidTr="000A5E97">
              <w:tc>
                <w:tcPr>
                  <w:cnfStyle w:val="001000000000" w:firstRow="0" w:lastRow="0" w:firstColumn="1" w:lastColumn="0" w:oddVBand="0" w:evenVBand="0" w:oddHBand="0" w:evenHBand="0" w:firstRowFirstColumn="0" w:firstRowLastColumn="0" w:lastRowFirstColumn="0" w:lastRowLastColumn="0"/>
                  <w:tcW w:w="421" w:type="dxa"/>
                </w:tcPr>
                <w:p w:rsidR="001078DF" w:rsidRDefault="001078DF" w:rsidP="000A5E97">
                  <w:pPr>
                    <w:pStyle w:val="WhiteText"/>
                    <w:rPr>
                      <w:szCs w:val="14"/>
                    </w:rPr>
                  </w:pPr>
                </w:p>
              </w:tc>
              <w:tc>
                <w:tcPr>
                  <w:tcW w:w="3157"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2</w:t>
            </w:r>
          </w:p>
        </w:tc>
        <w:tc>
          <w:tcPr>
            <w:tcW w:w="948" w:type="dxa"/>
          </w:tcPr>
          <w:p w:rsidR="001078DF" w:rsidRDefault="001078DF" w:rsidP="000A5E97">
            <w:pPr>
              <w:keepNext/>
            </w:pPr>
            <w:r>
              <w:t>12%</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161" w:type="dxa"/>
          </w:tcPr>
          <w:p w:rsidR="001078DF" w:rsidRDefault="001078DF" w:rsidP="000A5E97">
            <w:pPr>
              <w:keepNext/>
              <w:jc w:val="left"/>
            </w:pPr>
            <w:r>
              <w:t>Microsoft Access</w:t>
            </w:r>
          </w:p>
        </w:tc>
        <w:tc>
          <w:tcPr>
            <w:tcW w:w="4720" w:type="dxa"/>
            <w:noWrap/>
          </w:tcPr>
          <w:tbl>
            <w:tblPr>
              <w:tblStyle w:val="QBar"/>
              <w:tblW w:w="3578" w:type="auto"/>
              <w:tblLook w:val="04A0" w:firstRow="1" w:lastRow="0" w:firstColumn="1" w:lastColumn="0" w:noHBand="0" w:noVBand="1"/>
            </w:tblPr>
            <w:tblGrid>
              <w:gridCol w:w="631"/>
              <w:gridCol w:w="2947"/>
            </w:tblGrid>
            <w:tr w:rsidR="001078DF" w:rsidTr="000A5E97">
              <w:tc>
                <w:tcPr>
                  <w:cnfStyle w:val="001000000000" w:firstRow="0" w:lastRow="0" w:firstColumn="1" w:lastColumn="0" w:oddVBand="0" w:evenVBand="0" w:oddHBand="0" w:evenHBand="0" w:firstRowFirstColumn="0" w:firstRowLastColumn="0" w:lastRowFirstColumn="0" w:lastRowLastColumn="0"/>
                  <w:tcW w:w="631" w:type="dxa"/>
                </w:tcPr>
                <w:p w:rsidR="001078DF" w:rsidRDefault="001078DF" w:rsidP="000A5E97">
                  <w:pPr>
                    <w:pStyle w:val="WhiteText"/>
                    <w:rPr>
                      <w:szCs w:val="14"/>
                    </w:rPr>
                  </w:pPr>
                </w:p>
              </w:tc>
              <w:tc>
                <w:tcPr>
                  <w:tcW w:w="2947"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3</w:t>
            </w:r>
          </w:p>
        </w:tc>
        <w:tc>
          <w:tcPr>
            <w:tcW w:w="948" w:type="dxa"/>
          </w:tcPr>
          <w:p w:rsidR="001078DF" w:rsidRDefault="001078DF" w:rsidP="000A5E97">
            <w:pPr>
              <w:keepNext/>
            </w:pPr>
            <w:r>
              <w:t>18%</w:t>
            </w:r>
          </w:p>
        </w:tc>
      </w:tr>
      <w:tr w:rsidR="001078DF" w:rsidTr="001078DF">
        <w:tc>
          <w:tcPr>
            <w:tcW w:w="2161" w:type="dxa"/>
          </w:tcPr>
          <w:p w:rsidR="001078DF" w:rsidRDefault="001078DF" w:rsidP="000A5E97">
            <w:pPr>
              <w:keepNext/>
              <w:jc w:val="left"/>
            </w:pPr>
            <w:r>
              <w:t>Microsoft Excel</w:t>
            </w:r>
          </w:p>
        </w:tc>
        <w:tc>
          <w:tcPr>
            <w:tcW w:w="4720" w:type="dxa"/>
            <w:noWrap/>
          </w:tcPr>
          <w:tbl>
            <w:tblPr>
              <w:tblStyle w:val="QBar"/>
              <w:tblW w:w="3578" w:type="auto"/>
              <w:tblLook w:val="04A0" w:firstRow="1" w:lastRow="0" w:firstColumn="1" w:lastColumn="0" w:noHBand="0" w:noVBand="1"/>
            </w:tblPr>
            <w:tblGrid>
              <w:gridCol w:w="1684"/>
              <w:gridCol w:w="1894"/>
            </w:tblGrid>
            <w:tr w:rsidR="001078DF" w:rsidTr="000A5E97">
              <w:tc>
                <w:tcPr>
                  <w:cnfStyle w:val="001000000000" w:firstRow="0" w:lastRow="0" w:firstColumn="1" w:lastColumn="0" w:oddVBand="0" w:evenVBand="0" w:oddHBand="0" w:evenHBand="0" w:firstRowFirstColumn="0" w:firstRowLastColumn="0" w:lastRowFirstColumn="0" w:lastRowLastColumn="0"/>
                  <w:tcW w:w="1684" w:type="dxa"/>
                </w:tcPr>
                <w:p w:rsidR="001078DF" w:rsidRDefault="001078DF" w:rsidP="000A5E97">
                  <w:pPr>
                    <w:pStyle w:val="WhiteText"/>
                    <w:rPr>
                      <w:szCs w:val="14"/>
                    </w:rPr>
                  </w:pPr>
                </w:p>
              </w:tc>
              <w:tc>
                <w:tcPr>
                  <w:tcW w:w="1894"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8</w:t>
            </w:r>
          </w:p>
        </w:tc>
        <w:tc>
          <w:tcPr>
            <w:tcW w:w="948" w:type="dxa"/>
          </w:tcPr>
          <w:p w:rsidR="001078DF" w:rsidRDefault="001078DF" w:rsidP="000A5E97">
            <w:pPr>
              <w:keepNext/>
            </w:pPr>
            <w:r>
              <w:t>47%</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161" w:type="dxa"/>
          </w:tcPr>
          <w:p w:rsidR="001078DF" w:rsidRDefault="001078DF" w:rsidP="000A5E97">
            <w:pPr>
              <w:keepNext/>
              <w:jc w:val="left"/>
            </w:pPr>
            <w:r>
              <w:t>Specify</w:t>
            </w:r>
          </w:p>
        </w:tc>
        <w:tc>
          <w:tcPr>
            <w:tcW w:w="4720" w:type="dxa"/>
            <w:noWrap/>
          </w:tcPr>
          <w:tbl>
            <w:tblPr>
              <w:tblStyle w:val="QBar"/>
              <w:tblW w:w="3578" w:type="auto"/>
              <w:tblLook w:val="04A0" w:firstRow="1" w:lastRow="0" w:firstColumn="1" w:lastColumn="0" w:noHBand="0" w:noVBand="1"/>
            </w:tblPr>
            <w:tblGrid>
              <w:gridCol w:w="1473"/>
              <w:gridCol w:w="2105"/>
            </w:tblGrid>
            <w:tr w:rsidR="001078DF" w:rsidTr="000A5E97">
              <w:tc>
                <w:tcPr>
                  <w:cnfStyle w:val="001000000000" w:firstRow="0" w:lastRow="0" w:firstColumn="1" w:lastColumn="0" w:oddVBand="0" w:evenVBand="0" w:oddHBand="0" w:evenHBand="0" w:firstRowFirstColumn="0" w:firstRowLastColumn="0" w:lastRowFirstColumn="0" w:lastRowLastColumn="0"/>
                  <w:tcW w:w="1473" w:type="dxa"/>
                </w:tcPr>
                <w:p w:rsidR="001078DF" w:rsidRDefault="001078DF" w:rsidP="000A5E97">
                  <w:pPr>
                    <w:pStyle w:val="WhiteText"/>
                    <w:rPr>
                      <w:szCs w:val="14"/>
                    </w:rPr>
                  </w:pPr>
                </w:p>
              </w:tc>
              <w:tc>
                <w:tcPr>
                  <w:tcW w:w="2105"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7</w:t>
            </w:r>
          </w:p>
        </w:tc>
        <w:tc>
          <w:tcPr>
            <w:tcW w:w="948" w:type="dxa"/>
          </w:tcPr>
          <w:p w:rsidR="001078DF" w:rsidRDefault="001078DF" w:rsidP="000A5E97">
            <w:pPr>
              <w:keepNext/>
            </w:pPr>
            <w:r>
              <w:t>41%</w:t>
            </w:r>
          </w:p>
        </w:tc>
      </w:tr>
      <w:tr w:rsidR="001078DF" w:rsidTr="001078DF">
        <w:tc>
          <w:tcPr>
            <w:tcW w:w="2161" w:type="dxa"/>
          </w:tcPr>
          <w:p w:rsidR="001078DF" w:rsidRDefault="001078DF" w:rsidP="000A5E97">
            <w:pPr>
              <w:keepNext/>
              <w:jc w:val="left"/>
            </w:pPr>
            <w:r>
              <w:t>Symbiota</w:t>
            </w:r>
          </w:p>
        </w:tc>
        <w:tc>
          <w:tcPr>
            <w:tcW w:w="4720" w:type="dxa"/>
            <w:noWrap/>
          </w:tcPr>
          <w:tbl>
            <w:tblPr>
              <w:tblStyle w:val="QBar"/>
              <w:tblW w:w="3578" w:type="auto"/>
              <w:tblLook w:val="04A0" w:firstRow="1" w:lastRow="0" w:firstColumn="1" w:lastColumn="0" w:noHBand="0" w:noVBand="1"/>
            </w:tblPr>
            <w:tblGrid>
              <w:gridCol w:w="1052"/>
              <w:gridCol w:w="2526"/>
            </w:tblGrid>
            <w:tr w:rsidR="001078DF" w:rsidTr="000A5E97">
              <w:tc>
                <w:tcPr>
                  <w:cnfStyle w:val="001000000000" w:firstRow="0" w:lastRow="0" w:firstColumn="1" w:lastColumn="0" w:oddVBand="0" w:evenVBand="0" w:oddHBand="0" w:evenHBand="0" w:firstRowFirstColumn="0" w:firstRowLastColumn="0" w:lastRowFirstColumn="0" w:lastRowLastColumn="0"/>
                  <w:tcW w:w="1052" w:type="dxa"/>
                </w:tcPr>
                <w:p w:rsidR="001078DF" w:rsidRDefault="001078DF" w:rsidP="000A5E97">
                  <w:pPr>
                    <w:pStyle w:val="WhiteText"/>
                    <w:rPr>
                      <w:szCs w:val="14"/>
                    </w:rPr>
                  </w:pPr>
                </w:p>
              </w:tc>
              <w:tc>
                <w:tcPr>
                  <w:tcW w:w="2526"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5</w:t>
            </w:r>
          </w:p>
        </w:tc>
        <w:tc>
          <w:tcPr>
            <w:tcW w:w="948" w:type="dxa"/>
          </w:tcPr>
          <w:p w:rsidR="001078DF" w:rsidRDefault="001078DF" w:rsidP="000A5E97">
            <w:pPr>
              <w:keepNext/>
            </w:pPr>
            <w:r>
              <w:t>29%</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2161" w:type="dxa"/>
          </w:tcPr>
          <w:p w:rsidR="001078DF" w:rsidRDefault="001078DF" w:rsidP="000A5E97">
            <w:pPr>
              <w:keepNext/>
              <w:jc w:val="left"/>
            </w:pPr>
            <w:r>
              <w:t>Other. Please list.</w:t>
            </w:r>
          </w:p>
        </w:tc>
        <w:tc>
          <w:tcPr>
            <w:tcW w:w="4720" w:type="dxa"/>
            <w:noWrap/>
          </w:tcPr>
          <w:tbl>
            <w:tblPr>
              <w:tblStyle w:val="QBar"/>
              <w:tblW w:w="3578" w:type="auto"/>
              <w:tblLook w:val="04A0" w:firstRow="1" w:lastRow="0" w:firstColumn="1" w:lastColumn="0" w:noHBand="0" w:noVBand="1"/>
            </w:tblPr>
            <w:tblGrid>
              <w:gridCol w:w="1263"/>
              <w:gridCol w:w="2315"/>
            </w:tblGrid>
            <w:tr w:rsidR="001078DF" w:rsidTr="000A5E97">
              <w:tc>
                <w:tcPr>
                  <w:cnfStyle w:val="001000000000" w:firstRow="0" w:lastRow="0" w:firstColumn="1" w:lastColumn="0" w:oddVBand="0" w:evenVBand="0" w:oddHBand="0" w:evenHBand="0" w:firstRowFirstColumn="0" w:firstRowLastColumn="0" w:lastRowFirstColumn="0" w:lastRowLastColumn="0"/>
                  <w:tcW w:w="1263" w:type="dxa"/>
                </w:tcPr>
                <w:p w:rsidR="001078DF" w:rsidRDefault="001078DF" w:rsidP="000A5E97">
                  <w:pPr>
                    <w:pStyle w:val="WhiteText"/>
                    <w:rPr>
                      <w:szCs w:val="14"/>
                    </w:rPr>
                  </w:pPr>
                </w:p>
              </w:tc>
              <w:tc>
                <w:tcPr>
                  <w:tcW w:w="2315" w:type="dxa"/>
                </w:tcPr>
                <w:p w:rsidR="001078DF" w:rsidRDefault="001078DF" w:rsidP="000A5E9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1078DF" w:rsidRDefault="001078DF" w:rsidP="000A5E97"/>
        </w:tc>
        <w:tc>
          <w:tcPr>
            <w:tcW w:w="1761" w:type="dxa"/>
          </w:tcPr>
          <w:p w:rsidR="001078DF" w:rsidRDefault="001078DF" w:rsidP="000A5E97">
            <w:pPr>
              <w:keepNext/>
            </w:pPr>
            <w:r>
              <w:t>6</w:t>
            </w:r>
          </w:p>
        </w:tc>
        <w:tc>
          <w:tcPr>
            <w:tcW w:w="948" w:type="dxa"/>
          </w:tcPr>
          <w:p w:rsidR="001078DF" w:rsidRDefault="001078DF" w:rsidP="000A5E97">
            <w:pPr>
              <w:keepNext/>
            </w:pPr>
            <w:r>
              <w:t>35%</w:t>
            </w:r>
          </w:p>
        </w:tc>
      </w:tr>
    </w:tbl>
    <w:p w:rsidR="005546D8" w:rsidRDefault="005546D8" w:rsidP="005546D8">
      <w:pPr>
        <w:spacing w:after="0" w:line="240" w:lineRule="auto"/>
        <w:rPr>
          <w:u w:val="single"/>
        </w:rPr>
      </w:pPr>
    </w:p>
    <w:p w:rsidR="005546D8" w:rsidRPr="00772FF5" w:rsidRDefault="005546D8" w:rsidP="005546D8">
      <w:pPr>
        <w:spacing w:after="0" w:line="240" w:lineRule="auto"/>
        <w:rPr>
          <w:sz w:val="20"/>
        </w:rPr>
      </w:pPr>
      <w:r w:rsidRPr="00772FF5">
        <w:rPr>
          <w:sz w:val="20"/>
        </w:rPr>
        <w:t xml:space="preserve">Other: </w:t>
      </w:r>
      <w:r w:rsidR="00927562">
        <w:rPr>
          <w:sz w:val="20"/>
        </w:rPr>
        <w:tab/>
      </w:r>
      <w:r w:rsidRPr="00772FF5">
        <w:rPr>
          <w:sz w:val="20"/>
        </w:rPr>
        <w:t>Filemaker</w:t>
      </w:r>
    </w:p>
    <w:p w:rsidR="005546D8" w:rsidRPr="00772FF5" w:rsidRDefault="005546D8" w:rsidP="005546D8">
      <w:pPr>
        <w:spacing w:after="0" w:line="240" w:lineRule="auto"/>
        <w:ind w:left="720"/>
        <w:rPr>
          <w:sz w:val="20"/>
        </w:rPr>
      </w:pPr>
      <w:r w:rsidRPr="00772FF5">
        <w:rPr>
          <w:sz w:val="20"/>
        </w:rPr>
        <w:t>Arthropod Easy Capture</w:t>
      </w:r>
    </w:p>
    <w:p w:rsidR="005546D8" w:rsidRPr="00772FF5" w:rsidRDefault="005546D8" w:rsidP="005546D8">
      <w:pPr>
        <w:spacing w:after="0" w:line="240" w:lineRule="auto"/>
        <w:ind w:left="720"/>
        <w:rPr>
          <w:sz w:val="20"/>
        </w:rPr>
      </w:pPr>
      <w:r w:rsidRPr="00772FF5">
        <w:rPr>
          <w:sz w:val="20"/>
        </w:rPr>
        <w:t>GeoLocate</w:t>
      </w:r>
    </w:p>
    <w:p w:rsidR="005546D8" w:rsidRPr="00772FF5" w:rsidRDefault="005546D8" w:rsidP="005546D8">
      <w:pPr>
        <w:spacing w:after="0" w:line="240" w:lineRule="auto"/>
        <w:ind w:left="720"/>
        <w:rPr>
          <w:sz w:val="20"/>
        </w:rPr>
      </w:pPr>
      <w:r w:rsidRPr="00772FF5">
        <w:rPr>
          <w:sz w:val="20"/>
        </w:rPr>
        <w:t>Possibly Muse, as we migrate from Muse to KE EMu</w:t>
      </w:r>
    </w:p>
    <w:p w:rsidR="005546D8" w:rsidRPr="00772FF5" w:rsidRDefault="005546D8" w:rsidP="005546D8">
      <w:pPr>
        <w:spacing w:after="0" w:line="240" w:lineRule="auto"/>
        <w:ind w:left="720"/>
        <w:rPr>
          <w:sz w:val="20"/>
        </w:rPr>
      </w:pPr>
      <w:r w:rsidRPr="00772FF5">
        <w:rPr>
          <w:sz w:val="20"/>
        </w:rPr>
        <w:t>TROPICOS, personal custom PostgreSQL database</w:t>
      </w:r>
    </w:p>
    <w:p w:rsidR="001078DF" w:rsidRPr="00772FF5" w:rsidRDefault="001078DF" w:rsidP="001078DF">
      <w:pPr>
        <w:spacing w:after="0" w:line="240" w:lineRule="auto"/>
        <w:ind w:left="720"/>
        <w:rPr>
          <w:sz w:val="20"/>
        </w:rPr>
      </w:pPr>
      <w:r w:rsidRPr="00772FF5">
        <w:rPr>
          <w:sz w:val="20"/>
        </w:rPr>
        <w:t>MIMSY XG/Oracle</w:t>
      </w:r>
    </w:p>
    <w:p w:rsidR="00223517" w:rsidRPr="00772FF5" w:rsidRDefault="00223517" w:rsidP="00223517">
      <w:pPr>
        <w:spacing w:after="0" w:line="240" w:lineRule="auto"/>
        <w:rPr>
          <w:sz w:val="20"/>
        </w:rPr>
      </w:pPr>
    </w:p>
    <w:tbl>
      <w:tblPr>
        <w:tblStyle w:val="QTable"/>
        <w:tblW w:w="0" w:type="auto"/>
        <w:tblLook w:val="04A0" w:firstRow="1" w:lastRow="0" w:firstColumn="1" w:lastColumn="0" w:noHBand="0" w:noVBand="1"/>
      </w:tblPr>
      <w:tblGrid>
        <w:gridCol w:w="1915"/>
        <w:gridCol w:w="1915"/>
        <w:gridCol w:w="1915"/>
        <w:gridCol w:w="1915"/>
        <w:gridCol w:w="1915"/>
      </w:tblGrid>
      <w:tr w:rsidR="00223517" w:rsidTr="001078DF">
        <w:trPr>
          <w:cnfStyle w:val="100000000000" w:firstRow="1" w:lastRow="0" w:firstColumn="0" w:lastColumn="0" w:oddVBand="0" w:evenVBand="0" w:oddHBand="0" w:evenHBand="0" w:firstRowFirstColumn="0" w:firstRowLastColumn="0" w:lastRowFirstColumn="0" w:lastRowLastColumn="0"/>
        </w:trPr>
        <w:tc>
          <w:tcPr>
            <w:tcW w:w="1915" w:type="dxa"/>
          </w:tcPr>
          <w:p w:rsidR="00223517" w:rsidRDefault="00223517" w:rsidP="00223517">
            <w:pPr>
              <w:pStyle w:val="WhiteText"/>
              <w:keepNext/>
              <w:jc w:val="left"/>
            </w:pPr>
            <w:r>
              <w:lastRenderedPageBreak/>
              <w:t>Number of datasets and institutions involved</w:t>
            </w:r>
          </w:p>
        </w:tc>
        <w:tc>
          <w:tcPr>
            <w:tcW w:w="1915" w:type="dxa"/>
          </w:tcPr>
          <w:p w:rsidR="00223517" w:rsidRDefault="00223517" w:rsidP="00223517">
            <w:pPr>
              <w:pStyle w:val="WhiteText"/>
              <w:keepNext/>
              <w:jc w:val="left"/>
            </w:pPr>
            <w:r>
              <w:t>Number of people expected to do the georeferencing</w:t>
            </w:r>
          </w:p>
        </w:tc>
        <w:tc>
          <w:tcPr>
            <w:tcW w:w="1915" w:type="dxa"/>
          </w:tcPr>
          <w:p w:rsidR="00223517" w:rsidRDefault="00223517" w:rsidP="00223517">
            <w:pPr>
              <w:pStyle w:val="WhiteText"/>
              <w:keepNext/>
              <w:jc w:val="left"/>
            </w:pPr>
            <w:r>
              <w:t>Approximate number of unique locality records across all datasets</w:t>
            </w:r>
          </w:p>
        </w:tc>
        <w:tc>
          <w:tcPr>
            <w:tcW w:w="1915" w:type="dxa"/>
          </w:tcPr>
          <w:p w:rsidR="00223517" w:rsidRDefault="00223517" w:rsidP="00223517">
            <w:pPr>
              <w:pStyle w:val="WhiteText"/>
              <w:keepNext/>
              <w:jc w:val="left"/>
            </w:pPr>
            <w:r>
              <w:t>Approximate number of specimens records</w:t>
            </w:r>
          </w:p>
        </w:tc>
        <w:tc>
          <w:tcPr>
            <w:tcW w:w="1915" w:type="dxa"/>
          </w:tcPr>
          <w:p w:rsidR="00223517" w:rsidRDefault="00223517" w:rsidP="00223517">
            <w:pPr>
              <w:pStyle w:val="WhiteText"/>
              <w:keepNext/>
              <w:jc w:val="left"/>
            </w:pPr>
            <w:r>
              <w:t>Percentage of records within the US</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2</w:t>
            </w:r>
          </w:p>
        </w:tc>
        <w:tc>
          <w:tcPr>
            <w:tcW w:w="1915" w:type="dxa"/>
          </w:tcPr>
          <w:p w:rsidR="00223517" w:rsidRDefault="00223517" w:rsidP="00223517">
            <w:pPr>
              <w:keepNext/>
              <w:jc w:val="left"/>
            </w:pPr>
            <w:r>
              <w:t>3-4</w:t>
            </w:r>
          </w:p>
        </w:tc>
        <w:tc>
          <w:tcPr>
            <w:tcW w:w="1915" w:type="dxa"/>
          </w:tcPr>
          <w:p w:rsidR="00223517" w:rsidRDefault="00223517" w:rsidP="00223517">
            <w:pPr>
              <w:keepNext/>
              <w:jc w:val="left"/>
            </w:pPr>
            <w:r>
              <w:t>1,000+</w:t>
            </w:r>
          </w:p>
        </w:tc>
        <w:tc>
          <w:tcPr>
            <w:tcW w:w="1915" w:type="dxa"/>
          </w:tcPr>
          <w:p w:rsidR="00223517" w:rsidRDefault="00223517" w:rsidP="00223517">
            <w:pPr>
              <w:keepNext/>
              <w:jc w:val="left"/>
            </w:pPr>
            <w:r>
              <w:t>90,000+</w:t>
            </w:r>
          </w:p>
        </w:tc>
        <w:tc>
          <w:tcPr>
            <w:tcW w:w="1915" w:type="dxa"/>
          </w:tcPr>
          <w:p w:rsidR="00223517" w:rsidRDefault="00223517" w:rsidP="00223517">
            <w:pPr>
              <w:keepNext/>
              <w:jc w:val="left"/>
            </w:pPr>
            <w:r>
              <w:t>80</w:t>
            </w:r>
          </w:p>
        </w:tc>
      </w:tr>
      <w:tr w:rsidR="00223517" w:rsidTr="001078DF">
        <w:tc>
          <w:tcPr>
            <w:tcW w:w="1915" w:type="dxa"/>
          </w:tcPr>
          <w:p w:rsidR="00223517" w:rsidRDefault="00223517" w:rsidP="00223517">
            <w:pPr>
              <w:keepNext/>
              <w:jc w:val="left"/>
            </w:pPr>
            <w:r>
              <w:t>ca. 50+ datasets and institutions</w:t>
            </w:r>
          </w:p>
        </w:tc>
        <w:tc>
          <w:tcPr>
            <w:tcW w:w="1915" w:type="dxa"/>
          </w:tcPr>
          <w:p w:rsidR="00223517" w:rsidRDefault="00223517" w:rsidP="00223517">
            <w:pPr>
              <w:keepNext/>
              <w:jc w:val="left"/>
            </w:pPr>
            <w:r>
              <w:t>? 200+ ?</w:t>
            </w:r>
          </w:p>
        </w:tc>
        <w:tc>
          <w:tcPr>
            <w:tcW w:w="1915" w:type="dxa"/>
          </w:tcPr>
          <w:p w:rsidR="00223517" w:rsidRDefault="00223517" w:rsidP="00223517">
            <w:pPr>
              <w:keepNext/>
              <w:jc w:val="left"/>
            </w:pPr>
            <w:r>
              <w:t>1,000,000?</w:t>
            </w:r>
          </w:p>
        </w:tc>
        <w:tc>
          <w:tcPr>
            <w:tcW w:w="1915" w:type="dxa"/>
          </w:tcPr>
          <w:p w:rsidR="00223517" w:rsidRDefault="00223517" w:rsidP="00223517">
            <w:pPr>
              <w:keepNext/>
              <w:jc w:val="left"/>
            </w:pPr>
            <w:r>
              <w:t>3,000,000?</w:t>
            </w:r>
          </w:p>
        </w:tc>
        <w:tc>
          <w:tcPr>
            <w:tcW w:w="1915" w:type="dxa"/>
          </w:tcPr>
          <w:p w:rsidR="00223517" w:rsidRDefault="00223517" w:rsidP="00223517">
            <w:pPr>
              <w:keepNext/>
              <w:jc w:val="left"/>
            </w:pPr>
            <w:r>
              <w:t>90%</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1</w:t>
            </w:r>
          </w:p>
        </w:tc>
        <w:tc>
          <w:tcPr>
            <w:tcW w:w="1915" w:type="dxa"/>
          </w:tcPr>
          <w:p w:rsidR="00223517" w:rsidRDefault="00223517" w:rsidP="00223517">
            <w:pPr>
              <w:keepNext/>
              <w:jc w:val="left"/>
            </w:pPr>
            <w:r>
              <w:t>7-10</w:t>
            </w:r>
          </w:p>
        </w:tc>
        <w:tc>
          <w:tcPr>
            <w:tcW w:w="1915" w:type="dxa"/>
          </w:tcPr>
          <w:p w:rsidR="00223517" w:rsidRDefault="00223517" w:rsidP="00223517">
            <w:pPr>
              <w:keepNext/>
              <w:jc w:val="left"/>
            </w:pPr>
            <w:r>
              <w:t>10000+</w:t>
            </w:r>
          </w:p>
        </w:tc>
        <w:tc>
          <w:tcPr>
            <w:tcW w:w="1915" w:type="dxa"/>
          </w:tcPr>
          <w:p w:rsidR="00223517" w:rsidRDefault="00223517" w:rsidP="00223517">
            <w:pPr>
              <w:keepNext/>
              <w:jc w:val="left"/>
            </w:pPr>
            <w:r>
              <w:t>10000+</w:t>
            </w:r>
          </w:p>
        </w:tc>
        <w:tc>
          <w:tcPr>
            <w:tcW w:w="1915" w:type="dxa"/>
          </w:tcPr>
          <w:p w:rsidR="00223517" w:rsidRDefault="00223517" w:rsidP="00223517">
            <w:pPr>
              <w:keepNext/>
              <w:jc w:val="left"/>
            </w:pPr>
            <w:r>
              <w:t>over 70%</w:t>
            </w:r>
          </w:p>
        </w:tc>
      </w:tr>
      <w:tr w:rsidR="00223517" w:rsidTr="001078DF">
        <w:tc>
          <w:tcPr>
            <w:tcW w:w="1915" w:type="dxa"/>
          </w:tcPr>
          <w:p w:rsidR="00223517" w:rsidRDefault="00223517" w:rsidP="00223517">
            <w:pPr>
              <w:keepNext/>
              <w:jc w:val="left"/>
            </w:pPr>
            <w:r>
              <w:t>Datasets? Institutions, 100+</w:t>
            </w:r>
          </w:p>
        </w:tc>
        <w:tc>
          <w:tcPr>
            <w:tcW w:w="1915" w:type="dxa"/>
          </w:tcPr>
          <w:p w:rsidR="00223517" w:rsidRDefault="00223517" w:rsidP="00223517">
            <w:pPr>
              <w:keepNext/>
              <w:jc w:val="left"/>
            </w:pPr>
            <w:r>
              <w:t>hundreds</w:t>
            </w:r>
          </w:p>
        </w:tc>
        <w:tc>
          <w:tcPr>
            <w:tcW w:w="1915" w:type="dxa"/>
          </w:tcPr>
          <w:p w:rsidR="00223517" w:rsidRDefault="00223517" w:rsidP="00223517">
            <w:pPr>
              <w:keepNext/>
              <w:jc w:val="left"/>
            </w:pPr>
            <w:r>
              <w:t>The PaleoDB currently holds 145,026 fossil collections .</w:t>
            </w:r>
          </w:p>
        </w:tc>
        <w:tc>
          <w:tcPr>
            <w:tcW w:w="1915" w:type="dxa"/>
          </w:tcPr>
          <w:p w:rsidR="00223517" w:rsidRDefault="00223517" w:rsidP="00223517">
            <w:pPr>
              <w:keepNext/>
              <w:jc w:val="left"/>
            </w:pPr>
            <w:r>
              <w:t>The PaleoDB currently holds 1,117,319 fossil occurrences.</w:t>
            </w:r>
          </w:p>
        </w:tc>
        <w:tc>
          <w:tcPr>
            <w:tcW w:w="1915" w:type="dxa"/>
          </w:tcPr>
          <w:p w:rsidR="00223517" w:rsidRDefault="00223517" w:rsidP="00223517">
            <w:pPr>
              <w:keepNext/>
              <w:jc w:val="left"/>
            </w:pPr>
            <w:r>
              <w:t>Currently, 28% of the collection records in the PaleoDB are from the US.</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20-30</w:t>
            </w:r>
          </w:p>
        </w:tc>
        <w:tc>
          <w:tcPr>
            <w:tcW w:w="1915" w:type="dxa"/>
          </w:tcPr>
          <w:p w:rsidR="00223517" w:rsidRDefault="00223517" w:rsidP="00223517">
            <w:pPr>
              <w:keepNext/>
              <w:jc w:val="left"/>
            </w:pPr>
            <w:r>
              <w:t>3-4</w:t>
            </w:r>
          </w:p>
        </w:tc>
        <w:tc>
          <w:tcPr>
            <w:tcW w:w="1915" w:type="dxa"/>
          </w:tcPr>
          <w:p w:rsidR="00223517" w:rsidRDefault="00223517" w:rsidP="00223517">
            <w:pPr>
              <w:keepNext/>
              <w:jc w:val="left"/>
            </w:pPr>
            <w:r>
              <w:t>30,000</w:t>
            </w:r>
          </w:p>
        </w:tc>
        <w:tc>
          <w:tcPr>
            <w:tcW w:w="1915" w:type="dxa"/>
          </w:tcPr>
          <w:p w:rsidR="00223517" w:rsidRDefault="00223517" w:rsidP="00223517">
            <w:pPr>
              <w:keepNext/>
              <w:jc w:val="left"/>
            </w:pPr>
            <w:r>
              <w:t>500,000</w:t>
            </w:r>
          </w:p>
        </w:tc>
        <w:tc>
          <w:tcPr>
            <w:tcW w:w="1915" w:type="dxa"/>
          </w:tcPr>
          <w:p w:rsidR="00223517" w:rsidRDefault="00223517" w:rsidP="00223517">
            <w:pPr>
              <w:keepNext/>
              <w:jc w:val="left"/>
            </w:pPr>
            <w:r>
              <w:t>45%</w:t>
            </w:r>
          </w:p>
        </w:tc>
      </w:tr>
      <w:tr w:rsidR="00223517" w:rsidTr="001078DF">
        <w:tc>
          <w:tcPr>
            <w:tcW w:w="1915" w:type="dxa"/>
          </w:tcPr>
          <w:p w:rsidR="00223517" w:rsidRDefault="00223517" w:rsidP="00223517">
            <w:pPr>
              <w:keepNext/>
              <w:jc w:val="left"/>
            </w:pPr>
            <w:r>
              <w:t>50? Depends how many really want to participate</w:t>
            </w:r>
          </w:p>
        </w:tc>
        <w:tc>
          <w:tcPr>
            <w:tcW w:w="1915" w:type="dxa"/>
          </w:tcPr>
          <w:p w:rsidR="00223517" w:rsidRDefault="00223517" w:rsidP="00223517">
            <w:pPr>
              <w:keepNext/>
              <w:jc w:val="left"/>
            </w:pPr>
            <w:r>
              <w:t>Have not a clue; want to expand this beyond museum personnel.</w:t>
            </w:r>
          </w:p>
        </w:tc>
        <w:tc>
          <w:tcPr>
            <w:tcW w:w="1915" w:type="dxa"/>
          </w:tcPr>
          <w:p w:rsidR="00223517" w:rsidRDefault="00772FF5" w:rsidP="00772FF5">
            <w:pPr>
              <w:keepNext/>
              <w:jc w:val="left"/>
            </w:pPr>
            <w:r>
              <w:t>I</w:t>
            </w:r>
            <w:r w:rsidR="00223517">
              <w:t>t would depend</w:t>
            </w:r>
            <w:r>
              <w:t xml:space="preserve"> on</w:t>
            </w:r>
            <w:r w:rsidR="00223517">
              <w:t xml:space="preserve"> what you mean by "unique locality"</w:t>
            </w:r>
          </w:p>
        </w:tc>
        <w:tc>
          <w:tcPr>
            <w:tcW w:w="1915" w:type="dxa"/>
          </w:tcPr>
          <w:p w:rsidR="00223517" w:rsidRDefault="00223517" w:rsidP="00223517">
            <w:pPr>
              <w:keepNext/>
              <w:jc w:val="left"/>
            </w:pPr>
            <w:r>
              <w:t>There are &gt;13,000000 records in the region's herbaria</w:t>
            </w:r>
          </w:p>
        </w:tc>
        <w:tc>
          <w:tcPr>
            <w:tcW w:w="1915" w:type="dxa"/>
          </w:tcPr>
          <w:p w:rsidR="00223517" w:rsidRDefault="00223517" w:rsidP="00223517">
            <w:pPr>
              <w:keepNext/>
              <w:jc w:val="left"/>
            </w:pPr>
            <w:r>
              <w:t>~10% (taking 116 million as being a reasonable estimate of all herbarium specimens in US</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Over 60</w:t>
            </w:r>
          </w:p>
        </w:tc>
        <w:tc>
          <w:tcPr>
            <w:tcW w:w="1915" w:type="dxa"/>
          </w:tcPr>
          <w:p w:rsidR="00223517" w:rsidRDefault="00223517" w:rsidP="00223517">
            <w:pPr>
              <w:keepNext/>
              <w:jc w:val="left"/>
            </w:pPr>
          </w:p>
        </w:tc>
        <w:tc>
          <w:tcPr>
            <w:tcW w:w="1915" w:type="dxa"/>
          </w:tcPr>
          <w:p w:rsidR="00223517" w:rsidRDefault="00223517" w:rsidP="00223517">
            <w:pPr>
              <w:keepNext/>
              <w:jc w:val="left"/>
            </w:pPr>
          </w:p>
        </w:tc>
        <w:tc>
          <w:tcPr>
            <w:tcW w:w="1915" w:type="dxa"/>
          </w:tcPr>
          <w:p w:rsidR="00223517" w:rsidRDefault="00223517" w:rsidP="00223517">
            <w:pPr>
              <w:keepNext/>
              <w:jc w:val="left"/>
            </w:pPr>
            <w:r>
              <w:t>2.3 million</w:t>
            </w:r>
          </w:p>
        </w:tc>
        <w:tc>
          <w:tcPr>
            <w:tcW w:w="1915" w:type="dxa"/>
          </w:tcPr>
          <w:p w:rsidR="00223517" w:rsidRDefault="00223517" w:rsidP="00223517">
            <w:pPr>
              <w:keepNext/>
              <w:jc w:val="left"/>
            </w:pPr>
            <w:r>
              <w:t>100% US, Canada and Mexico</w:t>
            </w:r>
          </w:p>
        </w:tc>
      </w:tr>
      <w:tr w:rsidR="00223517" w:rsidTr="001078DF">
        <w:tc>
          <w:tcPr>
            <w:tcW w:w="1915" w:type="dxa"/>
          </w:tcPr>
          <w:p w:rsidR="00223517" w:rsidRDefault="00223517" w:rsidP="00223517">
            <w:pPr>
              <w:keepNext/>
              <w:jc w:val="left"/>
            </w:pPr>
            <w:r>
              <w:t>35</w:t>
            </w:r>
          </w:p>
        </w:tc>
        <w:tc>
          <w:tcPr>
            <w:tcW w:w="1915" w:type="dxa"/>
          </w:tcPr>
          <w:p w:rsidR="00223517" w:rsidRDefault="00223517" w:rsidP="00223517">
            <w:pPr>
              <w:keepNext/>
              <w:jc w:val="left"/>
            </w:pPr>
            <w:r>
              <w:t>Unknown</w:t>
            </w:r>
          </w:p>
        </w:tc>
        <w:tc>
          <w:tcPr>
            <w:tcW w:w="1915" w:type="dxa"/>
          </w:tcPr>
          <w:p w:rsidR="00223517" w:rsidRDefault="00223517" w:rsidP="00223517">
            <w:pPr>
              <w:keepNext/>
              <w:jc w:val="left"/>
            </w:pPr>
            <w:r>
              <w:t>170,000</w:t>
            </w:r>
          </w:p>
        </w:tc>
        <w:tc>
          <w:tcPr>
            <w:tcW w:w="1915" w:type="dxa"/>
          </w:tcPr>
          <w:p w:rsidR="00223517" w:rsidRDefault="00223517" w:rsidP="00223517">
            <w:pPr>
              <w:keepNext/>
              <w:jc w:val="left"/>
            </w:pPr>
            <w:r>
              <w:t>over 1 million</w:t>
            </w:r>
          </w:p>
        </w:tc>
        <w:tc>
          <w:tcPr>
            <w:tcW w:w="1915" w:type="dxa"/>
          </w:tcPr>
          <w:p w:rsidR="00223517" w:rsidRDefault="00223517" w:rsidP="00223517">
            <w:pPr>
              <w:keepNext/>
              <w:jc w:val="left"/>
            </w:pPr>
            <w:r>
              <w:t>70%</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1, 1</w:t>
            </w:r>
          </w:p>
        </w:tc>
        <w:tc>
          <w:tcPr>
            <w:tcW w:w="1915" w:type="dxa"/>
          </w:tcPr>
          <w:p w:rsidR="00223517" w:rsidRDefault="00223517" w:rsidP="00223517">
            <w:pPr>
              <w:keepNext/>
              <w:jc w:val="left"/>
            </w:pPr>
            <w:r>
              <w:t>10+</w:t>
            </w:r>
          </w:p>
        </w:tc>
        <w:tc>
          <w:tcPr>
            <w:tcW w:w="1915" w:type="dxa"/>
          </w:tcPr>
          <w:p w:rsidR="00223517" w:rsidRDefault="00223517" w:rsidP="00223517">
            <w:pPr>
              <w:keepNext/>
              <w:jc w:val="left"/>
            </w:pPr>
            <w:r>
              <w:t>50,000</w:t>
            </w:r>
          </w:p>
        </w:tc>
        <w:tc>
          <w:tcPr>
            <w:tcW w:w="1915" w:type="dxa"/>
          </w:tcPr>
          <w:p w:rsidR="00223517" w:rsidRDefault="00223517" w:rsidP="00223517">
            <w:pPr>
              <w:keepNext/>
              <w:jc w:val="left"/>
            </w:pPr>
            <w:r>
              <w:t>200,000</w:t>
            </w:r>
          </w:p>
        </w:tc>
        <w:tc>
          <w:tcPr>
            <w:tcW w:w="1915" w:type="dxa"/>
          </w:tcPr>
          <w:p w:rsidR="00223517" w:rsidRDefault="00223517" w:rsidP="00223517">
            <w:pPr>
              <w:keepNext/>
              <w:jc w:val="left"/>
            </w:pPr>
            <w:r>
              <w:t>80%</w:t>
            </w:r>
          </w:p>
        </w:tc>
      </w:tr>
      <w:tr w:rsidR="00223517" w:rsidTr="001078DF">
        <w:tc>
          <w:tcPr>
            <w:tcW w:w="1915" w:type="dxa"/>
          </w:tcPr>
          <w:p w:rsidR="00223517" w:rsidRDefault="00223517" w:rsidP="00223517">
            <w:pPr>
              <w:keepNext/>
              <w:jc w:val="left"/>
            </w:pPr>
            <w:r>
              <w:t>1</w:t>
            </w:r>
          </w:p>
        </w:tc>
        <w:tc>
          <w:tcPr>
            <w:tcW w:w="1915" w:type="dxa"/>
          </w:tcPr>
          <w:p w:rsidR="00223517" w:rsidRDefault="00223517" w:rsidP="00223517">
            <w:pPr>
              <w:keepNext/>
              <w:jc w:val="left"/>
            </w:pPr>
            <w:r>
              <w:t>5</w:t>
            </w:r>
          </w:p>
        </w:tc>
        <w:tc>
          <w:tcPr>
            <w:tcW w:w="1915" w:type="dxa"/>
          </w:tcPr>
          <w:p w:rsidR="00223517" w:rsidRDefault="00223517" w:rsidP="00223517">
            <w:pPr>
              <w:keepNext/>
              <w:jc w:val="left"/>
            </w:pPr>
            <w:r>
              <w:t>12,500</w:t>
            </w:r>
          </w:p>
        </w:tc>
        <w:tc>
          <w:tcPr>
            <w:tcW w:w="1915" w:type="dxa"/>
          </w:tcPr>
          <w:p w:rsidR="00223517" w:rsidRDefault="00223517" w:rsidP="00223517">
            <w:pPr>
              <w:keepNext/>
              <w:jc w:val="left"/>
            </w:pPr>
            <w:r>
              <w:t>20,000</w:t>
            </w:r>
          </w:p>
        </w:tc>
        <w:tc>
          <w:tcPr>
            <w:tcW w:w="1915" w:type="dxa"/>
          </w:tcPr>
          <w:p w:rsidR="00223517" w:rsidRDefault="00223517" w:rsidP="00223517">
            <w:pPr>
              <w:keepNext/>
              <w:jc w:val="left"/>
            </w:pPr>
            <w:r>
              <w:t>100%</w:t>
            </w: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6; 5 institutions</w:t>
            </w:r>
          </w:p>
        </w:tc>
        <w:tc>
          <w:tcPr>
            <w:tcW w:w="1915" w:type="dxa"/>
          </w:tcPr>
          <w:p w:rsidR="00223517" w:rsidRDefault="00223517" w:rsidP="00223517">
            <w:pPr>
              <w:keepNext/>
              <w:jc w:val="left"/>
            </w:pPr>
            <w:r>
              <w:t>6-12</w:t>
            </w:r>
          </w:p>
        </w:tc>
        <w:tc>
          <w:tcPr>
            <w:tcW w:w="1915" w:type="dxa"/>
          </w:tcPr>
          <w:p w:rsidR="00223517" w:rsidRDefault="00223517" w:rsidP="00223517">
            <w:pPr>
              <w:keepNext/>
              <w:jc w:val="left"/>
            </w:pPr>
            <w:r>
              <w:t>Unsure, but probably very high</w:t>
            </w:r>
          </w:p>
        </w:tc>
        <w:tc>
          <w:tcPr>
            <w:tcW w:w="1915" w:type="dxa"/>
          </w:tcPr>
          <w:p w:rsidR="00223517" w:rsidRDefault="00223517" w:rsidP="00223517">
            <w:pPr>
              <w:keepNext/>
              <w:jc w:val="left"/>
            </w:pPr>
            <w:r>
              <w:t>400,000</w:t>
            </w:r>
          </w:p>
        </w:tc>
        <w:tc>
          <w:tcPr>
            <w:tcW w:w="1915" w:type="dxa"/>
          </w:tcPr>
          <w:p w:rsidR="00223517" w:rsidRDefault="00223517" w:rsidP="00223517">
            <w:pPr>
              <w:keepNext/>
              <w:jc w:val="left"/>
            </w:pPr>
            <w:r>
              <w:t>95%</w:t>
            </w:r>
          </w:p>
        </w:tc>
      </w:tr>
      <w:tr w:rsidR="00223517" w:rsidTr="001078DF">
        <w:tc>
          <w:tcPr>
            <w:tcW w:w="1915" w:type="dxa"/>
          </w:tcPr>
          <w:p w:rsidR="00223517" w:rsidRDefault="00223517" w:rsidP="00223517">
            <w:pPr>
              <w:keepNext/>
              <w:jc w:val="left"/>
            </w:pPr>
            <w:r>
              <w:t>about 65 institutions</w:t>
            </w:r>
          </w:p>
        </w:tc>
        <w:tc>
          <w:tcPr>
            <w:tcW w:w="1915" w:type="dxa"/>
          </w:tcPr>
          <w:p w:rsidR="00223517" w:rsidRDefault="00223517" w:rsidP="00223517">
            <w:pPr>
              <w:keepNext/>
              <w:jc w:val="left"/>
            </w:pPr>
            <w:r>
              <w:t>12 principal georeferencers; 15 or 20 total</w:t>
            </w:r>
          </w:p>
        </w:tc>
        <w:tc>
          <w:tcPr>
            <w:tcW w:w="1915" w:type="dxa"/>
          </w:tcPr>
          <w:p w:rsidR="00223517" w:rsidRDefault="00223517" w:rsidP="00223517">
            <w:pPr>
              <w:keepNext/>
              <w:jc w:val="left"/>
            </w:pPr>
          </w:p>
        </w:tc>
        <w:tc>
          <w:tcPr>
            <w:tcW w:w="1915" w:type="dxa"/>
          </w:tcPr>
          <w:p w:rsidR="00223517" w:rsidRDefault="00223517" w:rsidP="00223517">
            <w:pPr>
              <w:keepNext/>
              <w:jc w:val="left"/>
            </w:pPr>
            <w:r>
              <w:t>hundreds of thousands of records</w:t>
            </w:r>
          </w:p>
        </w:tc>
        <w:tc>
          <w:tcPr>
            <w:tcW w:w="1915" w:type="dxa"/>
          </w:tcPr>
          <w:p w:rsidR="00223517" w:rsidRDefault="00223517" w:rsidP="00223517">
            <w:pPr>
              <w:keepNext/>
              <w:jc w:val="left"/>
            </w:pPr>
          </w:p>
        </w:tc>
      </w:tr>
      <w:tr w:rsidR="00223517"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223517" w:rsidRDefault="00223517" w:rsidP="00223517">
            <w:pPr>
              <w:keepNext/>
              <w:jc w:val="left"/>
            </w:pPr>
            <w:r>
              <w:t>6 institutions, 5 datasets</w:t>
            </w:r>
          </w:p>
        </w:tc>
        <w:tc>
          <w:tcPr>
            <w:tcW w:w="1915" w:type="dxa"/>
          </w:tcPr>
          <w:p w:rsidR="00223517" w:rsidRDefault="00223517" w:rsidP="00223517">
            <w:pPr>
              <w:keepNext/>
              <w:jc w:val="left"/>
            </w:pPr>
            <w:r>
              <w:t>4 at KU</w:t>
            </w:r>
          </w:p>
        </w:tc>
        <w:tc>
          <w:tcPr>
            <w:tcW w:w="1915" w:type="dxa"/>
          </w:tcPr>
          <w:p w:rsidR="00223517" w:rsidRDefault="00223517" w:rsidP="00223517">
            <w:pPr>
              <w:keepNext/>
              <w:jc w:val="left"/>
            </w:pPr>
            <w:r>
              <w:t>5,000-7,000</w:t>
            </w:r>
          </w:p>
        </w:tc>
        <w:tc>
          <w:tcPr>
            <w:tcW w:w="1915" w:type="dxa"/>
          </w:tcPr>
          <w:p w:rsidR="00223517" w:rsidRDefault="00223517" w:rsidP="00223517">
            <w:pPr>
              <w:keepNext/>
              <w:jc w:val="left"/>
            </w:pPr>
            <w:r>
              <w:t>170,000</w:t>
            </w:r>
          </w:p>
        </w:tc>
        <w:tc>
          <w:tcPr>
            <w:tcW w:w="1915" w:type="dxa"/>
          </w:tcPr>
          <w:p w:rsidR="00223517" w:rsidRDefault="00223517" w:rsidP="00223517">
            <w:pPr>
              <w:keepNext/>
              <w:jc w:val="left"/>
            </w:pPr>
            <w:r>
              <w:t>100%</w:t>
            </w:r>
          </w:p>
        </w:tc>
      </w:tr>
      <w:tr w:rsidR="00223517" w:rsidTr="001078DF">
        <w:tc>
          <w:tcPr>
            <w:tcW w:w="1915" w:type="dxa"/>
          </w:tcPr>
          <w:p w:rsidR="00223517" w:rsidRDefault="00223517" w:rsidP="00223517">
            <w:pPr>
              <w:keepNext/>
              <w:jc w:val="left"/>
            </w:pPr>
            <w:r>
              <w:t>60</w:t>
            </w:r>
          </w:p>
        </w:tc>
        <w:tc>
          <w:tcPr>
            <w:tcW w:w="1915" w:type="dxa"/>
          </w:tcPr>
          <w:p w:rsidR="00223517" w:rsidRDefault="00223517" w:rsidP="00223517">
            <w:pPr>
              <w:keepNext/>
              <w:jc w:val="left"/>
            </w:pPr>
            <w:r>
              <w:t>unknown</w:t>
            </w:r>
          </w:p>
        </w:tc>
        <w:tc>
          <w:tcPr>
            <w:tcW w:w="1915" w:type="dxa"/>
          </w:tcPr>
          <w:p w:rsidR="00223517" w:rsidRDefault="00223517" w:rsidP="00223517">
            <w:pPr>
              <w:keepNext/>
              <w:jc w:val="left"/>
            </w:pPr>
            <w:r>
              <w:t>unknown</w:t>
            </w:r>
          </w:p>
        </w:tc>
        <w:tc>
          <w:tcPr>
            <w:tcW w:w="1915" w:type="dxa"/>
          </w:tcPr>
          <w:p w:rsidR="00223517" w:rsidRDefault="00223517" w:rsidP="00223517">
            <w:pPr>
              <w:keepNext/>
              <w:jc w:val="left"/>
            </w:pPr>
            <w:r>
              <w:t>2.3 million</w:t>
            </w:r>
          </w:p>
        </w:tc>
        <w:tc>
          <w:tcPr>
            <w:tcW w:w="1915" w:type="dxa"/>
          </w:tcPr>
          <w:p w:rsidR="00223517" w:rsidRDefault="00223517" w:rsidP="00223517">
            <w:pPr>
              <w:keepNext/>
              <w:jc w:val="left"/>
            </w:pPr>
            <w:r>
              <w:t>unknown</w:t>
            </w:r>
          </w:p>
        </w:tc>
      </w:tr>
      <w:tr w:rsidR="001078DF" w:rsidTr="001078DF">
        <w:trPr>
          <w:cnfStyle w:val="000000100000" w:firstRow="0" w:lastRow="0" w:firstColumn="0" w:lastColumn="0" w:oddVBand="0" w:evenVBand="0" w:oddHBand="1" w:evenHBand="0" w:firstRowFirstColumn="0" w:firstRowLastColumn="0" w:lastRowFirstColumn="0" w:lastRowLastColumn="0"/>
        </w:trPr>
        <w:tc>
          <w:tcPr>
            <w:tcW w:w="1915" w:type="dxa"/>
          </w:tcPr>
          <w:p w:rsidR="001078DF" w:rsidRDefault="001078DF" w:rsidP="000A5E97">
            <w:pPr>
              <w:keepNext/>
              <w:jc w:val="left"/>
            </w:pPr>
            <w:r>
              <w:t>10 biological datasets; 1 institution (NYSM)</w:t>
            </w:r>
          </w:p>
        </w:tc>
        <w:tc>
          <w:tcPr>
            <w:tcW w:w="1915" w:type="dxa"/>
          </w:tcPr>
          <w:p w:rsidR="001078DF" w:rsidRDefault="001078DF" w:rsidP="000A5E97">
            <w:pPr>
              <w:keepNext/>
              <w:jc w:val="left"/>
            </w:pPr>
            <w:r>
              <w:t>5-10 staff + volunteers and interns as available</w:t>
            </w:r>
          </w:p>
        </w:tc>
        <w:tc>
          <w:tcPr>
            <w:tcW w:w="1915" w:type="dxa"/>
          </w:tcPr>
          <w:p w:rsidR="001078DF" w:rsidRDefault="001078DF" w:rsidP="000A5E97">
            <w:pPr>
              <w:keepNext/>
              <w:jc w:val="left"/>
            </w:pPr>
            <w:r>
              <w:t>45000</w:t>
            </w:r>
          </w:p>
        </w:tc>
        <w:tc>
          <w:tcPr>
            <w:tcW w:w="1915" w:type="dxa"/>
          </w:tcPr>
          <w:p w:rsidR="001078DF" w:rsidRDefault="001078DF" w:rsidP="000A5E97">
            <w:pPr>
              <w:keepNext/>
              <w:jc w:val="left"/>
            </w:pPr>
            <w:r>
              <w:t>250,000</w:t>
            </w:r>
          </w:p>
        </w:tc>
        <w:tc>
          <w:tcPr>
            <w:tcW w:w="1915" w:type="dxa"/>
          </w:tcPr>
          <w:p w:rsidR="001078DF" w:rsidRDefault="001078DF" w:rsidP="000A5E97">
            <w:pPr>
              <w:keepNext/>
              <w:jc w:val="left"/>
            </w:pPr>
            <w:r>
              <w:t>95%</w:t>
            </w:r>
          </w:p>
        </w:tc>
      </w:tr>
      <w:tr w:rsidR="001078DF" w:rsidTr="001078DF">
        <w:tc>
          <w:tcPr>
            <w:tcW w:w="1915" w:type="dxa"/>
          </w:tcPr>
          <w:p w:rsidR="001078DF" w:rsidRDefault="001078DF" w:rsidP="000A5E97">
            <w:pPr>
              <w:keepNext/>
            </w:pPr>
          </w:p>
        </w:tc>
        <w:tc>
          <w:tcPr>
            <w:tcW w:w="1915" w:type="dxa"/>
          </w:tcPr>
          <w:p w:rsidR="001078DF" w:rsidRDefault="001078DF" w:rsidP="001078DF">
            <w:pPr>
              <w:keepNext/>
              <w:jc w:val="left"/>
            </w:pPr>
            <w:r>
              <w:t>2-3</w:t>
            </w:r>
          </w:p>
        </w:tc>
        <w:tc>
          <w:tcPr>
            <w:tcW w:w="1915" w:type="dxa"/>
          </w:tcPr>
          <w:p w:rsidR="001078DF" w:rsidRDefault="001078DF" w:rsidP="000A5E97">
            <w:pPr>
              <w:keepNext/>
            </w:pPr>
          </w:p>
        </w:tc>
        <w:tc>
          <w:tcPr>
            <w:tcW w:w="1915" w:type="dxa"/>
          </w:tcPr>
          <w:p w:rsidR="001078DF" w:rsidRDefault="001078DF" w:rsidP="000A5E97">
            <w:pPr>
              <w:keepNext/>
            </w:pPr>
          </w:p>
        </w:tc>
        <w:tc>
          <w:tcPr>
            <w:tcW w:w="1915" w:type="dxa"/>
          </w:tcPr>
          <w:p w:rsidR="001078DF" w:rsidRDefault="001078DF" w:rsidP="000A5E97">
            <w:pPr>
              <w:keepNext/>
            </w:pPr>
          </w:p>
        </w:tc>
      </w:tr>
    </w:tbl>
    <w:p w:rsidR="00223517" w:rsidRDefault="00223517" w:rsidP="00223517">
      <w:pPr>
        <w:spacing w:after="0" w:line="240" w:lineRule="auto"/>
      </w:pPr>
    </w:p>
    <w:p w:rsidR="0080214B" w:rsidRDefault="0080214B" w:rsidP="00223517">
      <w:pPr>
        <w:spacing w:after="0" w:line="240" w:lineRule="auto"/>
      </w:pPr>
    </w:p>
    <w:p w:rsidR="0080214B" w:rsidRDefault="0080214B" w:rsidP="00223517">
      <w:pPr>
        <w:spacing w:after="0" w:line="240" w:lineRule="auto"/>
      </w:pPr>
    </w:p>
    <w:p w:rsidR="0080214B" w:rsidRDefault="0080214B" w:rsidP="00223517">
      <w:pPr>
        <w:spacing w:after="0" w:line="240" w:lineRule="auto"/>
      </w:pPr>
    </w:p>
    <w:p w:rsidR="0080214B" w:rsidRDefault="0080214B" w:rsidP="00223517">
      <w:pPr>
        <w:spacing w:after="0" w:line="240" w:lineRule="auto"/>
      </w:pPr>
    </w:p>
    <w:p w:rsidR="00927562" w:rsidRDefault="00927562" w:rsidP="00223517">
      <w:pPr>
        <w:spacing w:after="0" w:line="240" w:lineRule="auto"/>
      </w:pPr>
    </w:p>
    <w:p w:rsidR="00927562" w:rsidRDefault="00927562" w:rsidP="00223517">
      <w:pPr>
        <w:spacing w:after="0" w:line="240" w:lineRule="auto"/>
      </w:pPr>
    </w:p>
    <w:p w:rsidR="00223517" w:rsidRPr="00772FF5" w:rsidRDefault="00223517" w:rsidP="00223517">
      <w:pPr>
        <w:spacing w:after="0" w:line="240" w:lineRule="auto"/>
        <w:rPr>
          <w:sz w:val="20"/>
          <w:u w:val="single"/>
        </w:rPr>
      </w:pPr>
      <w:r w:rsidRPr="00772FF5">
        <w:rPr>
          <w:sz w:val="20"/>
          <w:u w:val="single"/>
        </w:rPr>
        <w:lastRenderedPageBreak/>
        <w:t>Level of Geographical Scale Used in Georeferencing</w:t>
      </w:r>
    </w:p>
    <w:p w:rsidR="00223517" w:rsidRDefault="00223517" w:rsidP="00223517">
      <w:pPr>
        <w:pStyle w:val="ListParagraph"/>
        <w:spacing w:after="0" w:line="240" w:lineRule="auto"/>
      </w:pPr>
    </w:p>
    <w:tbl>
      <w:tblPr>
        <w:tblStyle w:val="QTable"/>
        <w:tblW w:w="0" w:type="auto"/>
        <w:tblLook w:val="04A0" w:firstRow="1" w:lastRow="0" w:firstColumn="1" w:lastColumn="0" w:noHBand="0" w:noVBand="1"/>
      </w:tblPr>
      <w:tblGrid>
        <w:gridCol w:w="3304"/>
        <w:gridCol w:w="5108"/>
        <w:gridCol w:w="1539"/>
        <w:gridCol w:w="1079"/>
      </w:tblGrid>
      <w:tr w:rsidR="00223517" w:rsidTr="00223517">
        <w:trPr>
          <w:cnfStyle w:val="100000000000" w:firstRow="1" w:lastRow="0" w:firstColumn="0" w:lastColumn="0" w:oddVBand="0" w:evenVBand="0" w:oddHBand="0" w:evenHBand="0" w:firstRowFirstColumn="0" w:firstRowLastColumn="0" w:lastRowFirstColumn="0" w:lastRowLastColumn="0"/>
        </w:trPr>
        <w:tc>
          <w:tcPr>
            <w:tcW w:w="3715" w:type="dxa"/>
          </w:tcPr>
          <w:p w:rsidR="00223517" w:rsidRDefault="00223517" w:rsidP="00223517">
            <w:pPr>
              <w:pStyle w:val="WhiteText"/>
              <w:keepNext/>
              <w:jc w:val="left"/>
            </w:pPr>
          </w:p>
        </w:tc>
        <w:tc>
          <w:tcPr>
            <w:tcW w:w="3043" w:type="dxa"/>
            <w:noWrap/>
            <w:tcMar>
              <w:left w:w="0" w:type="dxa"/>
              <w:right w:w="0" w:type="dxa"/>
            </w:tcMar>
          </w:tcPr>
          <w:tbl>
            <w:tblPr>
              <w:tblStyle w:val="QBar"/>
              <w:tblW w:w="3578" w:type="auto"/>
              <w:tblLook w:val="04A0" w:firstRow="1" w:lastRow="0" w:firstColumn="1" w:lastColumn="0" w:noHBand="0" w:noVBand="1"/>
            </w:tblPr>
            <w:tblGrid>
              <w:gridCol w:w="6"/>
              <w:gridCol w:w="3578"/>
            </w:tblGrid>
            <w:tr w:rsidR="00223517" w:rsidTr="00223517">
              <w:tc>
                <w:tcPr>
                  <w:cnfStyle w:val="001000000000" w:firstRow="0" w:lastRow="0" w:firstColumn="1" w:lastColumn="0" w:oddVBand="0" w:evenVBand="0" w:oddHBand="0" w:evenHBand="0" w:firstRowFirstColumn="0" w:firstRowLastColumn="0" w:lastRowFirstColumn="0" w:lastRowLastColumn="0"/>
                  <w:tcW w:w="0" w:type="dxa"/>
                </w:tcPr>
                <w:p w:rsidR="00223517" w:rsidRDefault="00223517" w:rsidP="00223517">
                  <w:pPr>
                    <w:pStyle w:val="WhiteText"/>
                    <w:rPr>
                      <w:szCs w:val="14"/>
                    </w:rPr>
                  </w:pPr>
                </w:p>
              </w:tc>
              <w:tc>
                <w:tcPr>
                  <w:tcW w:w="3578"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pStyle w:val="WhiteText"/>
              <w:keepNext/>
            </w:pPr>
            <w:r>
              <w:t>Response</w:t>
            </w:r>
          </w:p>
        </w:tc>
        <w:tc>
          <w:tcPr>
            <w:tcW w:w="1188" w:type="dxa"/>
          </w:tcPr>
          <w:p w:rsidR="00223517" w:rsidRDefault="00223517" w:rsidP="00223517">
            <w:pPr>
              <w:pStyle w:val="WhiteText"/>
              <w:keepNext/>
            </w:pPr>
            <w:r>
              <w:t>%</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3715" w:type="dxa"/>
          </w:tcPr>
          <w:p w:rsidR="00223517" w:rsidRDefault="00223517" w:rsidP="00223517">
            <w:pPr>
              <w:keepNext/>
              <w:jc w:val="left"/>
            </w:pPr>
            <w:r>
              <w:t>Point + uncertainty measure (polygon and or radius)</w:t>
            </w:r>
          </w:p>
        </w:tc>
        <w:tc>
          <w:tcPr>
            <w:tcW w:w="3043" w:type="dxa"/>
            <w:noWrap/>
            <w:tcMar>
              <w:left w:w="0" w:type="dxa"/>
              <w:right w:w="0" w:type="dxa"/>
            </w:tcMar>
          </w:tcPr>
          <w:tbl>
            <w:tblPr>
              <w:tblStyle w:val="QBar"/>
              <w:tblW w:w="3578" w:type="auto"/>
              <w:tblLook w:val="04A0" w:firstRow="1" w:lastRow="0" w:firstColumn="1" w:lastColumn="0" w:noHBand="0" w:noVBand="1"/>
            </w:tblPr>
            <w:tblGrid>
              <w:gridCol w:w="2556"/>
              <w:gridCol w:w="1022"/>
            </w:tblGrid>
            <w:tr w:rsidR="00223517" w:rsidTr="00223517">
              <w:tc>
                <w:tcPr>
                  <w:cnfStyle w:val="001000000000" w:firstRow="0" w:lastRow="0" w:firstColumn="1" w:lastColumn="0" w:oddVBand="0" w:evenVBand="0" w:oddHBand="0" w:evenHBand="0" w:firstRowFirstColumn="0" w:firstRowLastColumn="0" w:lastRowFirstColumn="0" w:lastRowLastColumn="0"/>
                  <w:tcW w:w="2556" w:type="dxa"/>
                </w:tcPr>
                <w:p w:rsidR="00223517" w:rsidRDefault="00223517" w:rsidP="00223517">
                  <w:pPr>
                    <w:pStyle w:val="WhiteText"/>
                    <w:rPr>
                      <w:szCs w:val="14"/>
                    </w:rPr>
                  </w:pPr>
                </w:p>
              </w:tc>
              <w:tc>
                <w:tcPr>
                  <w:tcW w:w="1022"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keepNext/>
            </w:pPr>
            <w:r>
              <w:t>1</w:t>
            </w:r>
            <w:r w:rsidR="001078DF">
              <w:t>2</w:t>
            </w:r>
          </w:p>
        </w:tc>
        <w:tc>
          <w:tcPr>
            <w:tcW w:w="1188" w:type="dxa"/>
          </w:tcPr>
          <w:p w:rsidR="00223517" w:rsidRDefault="001078DF" w:rsidP="00223517">
            <w:pPr>
              <w:keepNext/>
            </w:pPr>
            <w:r>
              <w:t>75</w:t>
            </w:r>
            <w:r w:rsidR="00223517">
              <w:t>%</w:t>
            </w:r>
          </w:p>
        </w:tc>
      </w:tr>
      <w:tr w:rsidR="00223517" w:rsidTr="00223517">
        <w:tc>
          <w:tcPr>
            <w:tcW w:w="3715" w:type="dxa"/>
          </w:tcPr>
          <w:p w:rsidR="00223517" w:rsidRDefault="00223517" w:rsidP="00223517">
            <w:pPr>
              <w:keepNext/>
              <w:jc w:val="left"/>
            </w:pPr>
            <w:r>
              <w:t>Point only</w:t>
            </w:r>
          </w:p>
        </w:tc>
        <w:tc>
          <w:tcPr>
            <w:tcW w:w="3043" w:type="dxa"/>
            <w:noWrap/>
            <w:tcMar>
              <w:left w:w="0" w:type="dxa"/>
              <w:right w:w="0" w:type="dxa"/>
            </w:tcMar>
          </w:tcPr>
          <w:tbl>
            <w:tblPr>
              <w:tblStyle w:val="QBar"/>
              <w:tblW w:w="5098" w:type="dxa"/>
              <w:tblLook w:val="04A0" w:firstRow="1" w:lastRow="0" w:firstColumn="1" w:lastColumn="0" w:noHBand="0" w:noVBand="1"/>
            </w:tblPr>
            <w:tblGrid>
              <w:gridCol w:w="1022"/>
              <w:gridCol w:w="4076"/>
            </w:tblGrid>
            <w:tr w:rsidR="00223517" w:rsidTr="00223517">
              <w:tc>
                <w:tcPr>
                  <w:cnfStyle w:val="001000000000" w:firstRow="0" w:lastRow="0" w:firstColumn="1" w:lastColumn="0" w:oddVBand="0" w:evenVBand="0" w:oddHBand="0" w:evenHBand="0" w:firstRowFirstColumn="0" w:firstRowLastColumn="0" w:lastRowFirstColumn="0" w:lastRowLastColumn="0"/>
                  <w:tcW w:w="1022" w:type="dxa"/>
                </w:tcPr>
                <w:p w:rsidR="00223517" w:rsidRDefault="00223517" w:rsidP="00223517">
                  <w:pPr>
                    <w:pStyle w:val="WhiteText"/>
                    <w:rPr>
                      <w:szCs w:val="14"/>
                    </w:rPr>
                  </w:pPr>
                </w:p>
              </w:tc>
              <w:tc>
                <w:tcPr>
                  <w:tcW w:w="4076"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keepNext/>
            </w:pPr>
            <w:r>
              <w:t>4</w:t>
            </w:r>
          </w:p>
        </w:tc>
        <w:tc>
          <w:tcPr>
            <w:tcW w:w="1188" w:type="dxa"/>
          </w:tcPr>
          <w:p w:rsidR="00223517" w:rsidRDefault="001078DF" w:rsidP="00223517">
            <w:pPr>
              <w:keepNext/>
            </w:pPr>
            <w:r>
              <w:t>25</w:t>
            </w:r>
            <w:r w:rsidR="00223517">
              <w:t>%</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3715" w:type="dxa"/>
          </w:tcPr>
          <w:p w:rsidR="00223517" w:rsidRDefault="00223517" w:rsidP="00223517">
            <w:pPr>
              <w:keepNext/>
              <w:jc w:val="left"/>
            </w:pPr>
            <w:r>
              <w:t>Area (polygons)</w:t>
            </w:r>
          </w:p>
        </w:tc>
        <w:tc>
          <w:tcPr>
            <w:tcW w:w="3043" w:type="dxa"/>
            <w:noWrap/>
            <w:tcMar>
              <w:left w:w="0" w:type="dxa"/>
              <w:right w:w="0" w:type="dxa"/>
            </w:tcMar>
          </w:tcPr>
          <w:tbl>
            <w:tblPr>
              <w:tblStyle w:val="QBar"/>
              <w:tblW w:w="3578" w:type="auto"/>
              <w:tblLook w:val="04A0" w:firstRow="1" w:lastRow="0" w:firstColumn="1" w:lastColumn="0" w:noHBand="0" w:noVBand="1"/>
            </w:tblPr>
            <w:tblGrid>
              <w:gridCol w:w="256"/>
              <w:gridCol w:w="3322"/>
            </w:tblGrid>
            <w:tr w:rsidR="00223517" w:rsidTr="00223517">
              <w:tc>
                <w:tcPr>
                  <w:cnfStyle w:val="001000000000" w:firstRow="0" w:lastRow="0" w:firstColumn="1" w:lastColumn="0" w:oddVBand="0" w:evenVBand="0" w:oddHBand="0" w:evenHBand="0" w:firstRowFirstColumn="0" w:firstRowLastColumn="0" w:lastRowFirstColumn="0" w:lastRowLastColumn="0"/>
                  <w:tcW w:w="256" w:type="dxa"/>
                </w:tcPr>
                <w:p w:rsidR="00223517" w:rsidRDefault="00223517" w:rsidP="00223517">
                  <w:pPr>
                    <w:pStyle w:val="WhiteText"/>
                    <w:rPr>
                      <w:szCs w:val="14"/>
                    </w:rPr>
                  </w:pPr>
                </w:p>
              </w:tc>
              <w:tc>
                <w:tcPr>
                  <w:tcW w:w="3322"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keepNext/>
            </w:pPr>
            <w:r>
              <w:t>1</w:t>
            </w:r>
          </w:p>
        </w:tc>
        <w:tc>
          <w:tcPr>
            <w:tcW w:w="1188" w:type="dxa"/>
          </w:tcPr>
          <w:p w:rsidR="00223517" w:rsidRDefault="001078DF" w:rsidP="00223517">
            <w:pPr>
              <w:keepNext/>
            </w:pPr>
            <w:r>
              <w:t>6</w:t>
            </w:r>
            <w:r w:rsidR="00223517">
              <w:t>%</w:t>
            </w:r>
          </w:p>
        </w:tc>
      </w:tr>
      <w:tr w:rsidR="00223517" w:rsidTr="00223517">
        <w:tc>
          <w:tcPr>
            <w:tcW w:w="3715" w:type="dxa"/>
          </w:tcPr>
          <w:p w:rsidR="00223517" w:rsidRDefault="00223517" w:rsidP="00223517">
            <w:pPr>
              <w:keepNext/>
              <w:jc w:val="left"/>
            </w:pPr>
            <w:r>
              <w:t>Town</w:t>
            </w:r>
          </w:p>
        </w:tc>
        <w:tc>
          <w:tcPr>
            <w:tcW w:w="3043" w:type="dxa"/>
            <w:noWrap/>
            <w:tcMar>
              <w:left w:w="0" w:type="dxa"/>
              <w:right w:w="0" w:type="dxa"/>
            </w:tcMar>
          </w:tcPr>
          <w:tbl>
            <w:tblPr>
              <w:tblStyle w:val="QBar"/>
              <w:tblW w:w="3578" w:type="auto"/>
              <w:tblLook w:val="04A0" w:firstRow="1" w:lastRow="0" w:firstColumn="1" w:lastColumn="0" w:noHBand="0" w:noVBand="1"/>
            </w:tblPr>
            <w:tblGrid>
              <w:gridCol w:w="767"/>
              <w:gridCol w:w="2811"/>
            </w:tblGrid>
            <w:tr w:rsidR="00223517" w:rsidTr="00223517">
              <w:tc>
                <w:tcPr>
                  <w:cnfStyle w:val="001000000000" w:firstRow="0" w:lastRow="0" w:firstColumn="1" w:lastColumn="0" w:oddVBand="0" w:evenVBand="0" w:oddHBand="0" w:evenHBand="0" w:firstRowFirstColumn="0" w:firstRowLastColumn="0" w:lastRowFirstColumn="0" w:lastRowLastColumn="0"/>
                  <w:tcW w:w="767" w:type="dxa"/>
                </w:tcPr>
                <w:p w:rsidR="00223517" w:rsidRDefault="00223517" w:rsidP="00223517">
                  <w:pPr>
                    <w:pStyle w:val="WhiteText"/>
                    <w:rPr>
                      <w:szCs w:val="14"/>
                    </w:rPr>
                  </w:pPr>
                </w:p>
              </w:tc>
              <w:tc>
                <w:tcPr>
                  <w:tcW w:w="2811"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1078DF" w:rsidP="00223517">
            <w:pPr>
              <w:keepNext/>
            </w:pPr>
            <w:r>
              <w:t>4</w:t>
            </w:r>
          </w:p>
        </w:tc>
        <w:tc>
          <w:tcPr>
            <w:tcW w:w="1188" w:type="dxa"/>
          </w:tcPr>
          <w:p w:rsidR="00223517" w:rsidRDefault="001078DF" w:rsidP="00223517">
            <w:pPr>
              <w:keepNext/>
            </w:pPr>
            <w:r>
              <w:t>25</w:t>
            </w:r>
            <w:r w:rsidR="00223517">
              <w:t>%</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3715" w:type="dxa"/>
          </w:tcPr>
          <w:p w:rsidR="00223517" w:rsidRDefault="00223517" w:rsidP="00223517">
            <w:pPr>
              <w:keepNext/>
              <w:jc w:val="left"/>
            </w:pPr>
            <w:r>
              <w:t>County</w:t>
            </w:r>
          </w:p>
        </w:tc>
        <w:tc>
          <w:tcPr>
            <w:tcW w:w="3043" w:type="dxa"/>
            <w:noWrap/>
            <w:tcMar>
              <w:left w:w="0" w:type="dxa"/>
              <w:right w:w="0" w:type="dxa"/>
            </w:tcMar>
          </w:tcPr>
          <w:tbl>
            <w:tblPr>
              <w:tblStyle w:val="QBar"/>
              <w:tblW w:w="3578" w:type="auto"/>
              <w:tblLook w:val="04A0" w:firstRow="1" w:lastRow="0" w:firstColumn="1" w:lastColumn="0" w:noHBand="0" w:noVBand="1"/>
            </w:tblPr>
            <w:tblGrid>
              <w:gridCol w:w="1022"/>
              <w:gridCol w:w="2556"/>
            </w:tblGrid>
            <w:tr w:rsidR="00223517" w:rsidTr="00223517">
              <w:tc>
                <w:tcPr>
                  <w:cnfStyle w:val="001000000000" w:firstRow="0" w:lastRow="0" w:firstColumn="1" w:lastColumn="0" w:oddVBand="0" w:evenVBand="0" w:oddHBand="0" w:evenHBand="0" w:firstRowFirstColumn="0" w:firstRowLastColumn="0" w:lastRowFirstColumn="0" w:lastRowLastColumn="0"/>
                  <w:tcW w:w="1022" w:type="dxa"/>
                </w:tcPr>
                <w:p w:rsidR="00223517" w:rsidRDefault="00223517" w:rsidP="00223517">
                  <w:pPr>
                    <w:pStyle w:val="WhiteText"/>
                    <w:rPr>
                      <w:szCs w:val="14"/>
                    </w:rPr>
                  </w:pPr>
                </w:p>
              </w:tc>
              <w:tc>
                <w:tcPr>
                  <w:tcW w:w="2556"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1078DF" w:rsidP="00223517">
            <w:pPr>
              <w:keepNext/>
            </w:pPr>
            <w:r>
              <w:t>5</w:t>
            </w:r>
          </w:p>
        </w:tc>
        <w:tc>
          <w:tcPr>
            <w:tcW w:w="1188" w:type="dxa"/>
          </w:tcPr>
          <w:p w:rsidR="00223517" w:rsidRDefault="001078DF" w:rsidP="00223517">
            <w:pPr>
              <w:keepNext/>
            </w:pPr>
            <w:r>
              <w:t>31</w:t>
            </w:r>
            <w:r w:rsidR="00223517">
              <w:t>%</w:t>
            </w:r>
          </w:p>
        </w:tc>
      </w:tr>
      <w:tr w:rsidR="00223517" w:rsidTr="00223517">
        <w:tc>
          <w:tcPr>
            <w:tcW w:w="3715" w:type="dxa"/>
          </w:tcPr>
          <w:p w:rsidR="00223517" w:rsidRDefault="00223517" w:rsidP="00223517">
            <w:pPr>
              <w:keepNext/>
              <w:jc w:val="left"/>
            </w:pPr>
            <w:r>
              <w:t>State/Province</w:t>
            </w:r>
          </w:p>
        </w:tc>
        <w:tc>
          <w:tcPr>
            <w:tcW w:w="3043" w:type="dxa"/>
            <w:noWrap/>
            <w:tcMar>
              <w:left w:w="0" w:type="dxa"/>
              <w:right w:w="0" w:type="dxa"/>
            </w:tcMar>
          </w:tcPr>
          <w:tbl>
            <w:tblPr>
              <w:tblStyle w:val="QBar"/>
              <w:tblW w:w="3578" w:type="auto"/>
              <w:tblLook w:val="04A0" w:firstRow="1" w:lastRow="0" w:firstColumn="1" w:lastColumn="0" w:noHBand="0" w:noVBand="1"/>
            </w:tblPr>
            <w:tblGrid>
              <w:gridCol w:w="1022"/>
              <w:gridCol w:w="2556"/>
            </w:tblGrid>
            <w:tr w:rsidR="00223517" w:rsidTr="00223517">
              <w:tc>
                <w:tcPr>
                  <w:cnfStyle w:val="001000000000" w:firstRow="0" w:lastRow="0" w:firstColumn="1" w:lastColumn="0" w:oddVBand="0" w:evenVBand="0" w:oddHBand="0" w:evenHBand="0" w:firstRowFirstColumn="0" w:firstRowLastColumn="0" w:lastRowFirstColumn="0" w:lastRowLastColumn="0"/>
                  <w:tcW w:w="1022" w:type="dxa"/>
                </w:tcPr>
                <w:p w:rsidR="00223517" w:rsidRDefault="00223517" w:rsidP="00223517">
                  <w:pPr>
                    <w:pStyle w:val="WhiteText"/>
                    <w:rPr>
                      <w:szCs w:val="14"/>
                    </w:rPr>
                  </w:pPr>
                </w:p>
              </w:tc>
              <w:tc>
                <w:tcPr>
                  <w:tcW w:w="2556"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1078DF" w:rsidP="00223517">
            <w:pPr>
              <w:keepNext/>
            </w:pPr>
            <w:r>
              <w:t>5</w:t>
            </w:r>
          </w:p>
        </w:tc>
        <w:tc>
          <w:tcPr>
            <w:tcW w:w="1188" w:type="dxa"/>
          </w:tcPr>
          <w:p w:rsidR="00223517" w:rsidRDefault="001078DF" w:rsidP="00223517">
            <w:pPr>
              <w:keepNext/>
            </w:pPr>
            <w:r>
              <w:t>31</w:t>
            </w:r>
            <w:r w:rsidR="00223517">
              <w:t>%</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3715" w:type="dxa"/>
          </w:tcPr>
          <w:p w:rsidR="00223517" w:rsidRDefault="00223517" w:rsidP="00223517">
            <w:pPr>
              <w:keepNext/>
              <w:jc w:val="left"/>
            </w:pPr>
            <w:r>
              <w:t>Regional</w:t>
            </w:r>
          </w:p>
        </w:tc>
        <w:tc>
          <w:tcPr>
            <w:tcW w:w="3043" w:type="dxa"/>
            <w:noWrap/>
            <w:tcMar>
              <w:left w:w="0" w:type="dxa"/>
              <w:right w:w="0" w:type="dxa"/>
            </w:tcMar>
          </w:tcPr>
          <w:tbl>
            <w:tblPr>
              <w:tblStyle w:val="QBar"/>
              <w:tblW w:w="3578" w:type="auto"/>
              <w:tblLook w:val="04A0" w:firstRow="1" w:lastRow="0" w:firstColumn="1" w:lastColumn="0" w:noHBand="0" w:noVBand="1"/>
            </w:tblPr>
            <w:tblGrid>
              <w:gridCol w:w="511"/>
              <w:gridCol w:w="3067"/>
            </w:tblGrid>
            <w:tr w:rsidR="00223517" w:rsidTr="00223517">
              <w:tc>
                <w:tcPr>
                  <w:cnfStyle w:val="001000000000" w:firstRow="0" w:lastRow="0" w:firstColumn="1" w:lastColumn="0" w:oddVBand="0" w:evenVBand="0" w:oddHBand="0" w:evenHBand="0" w:firstRowFirstColumn="0" w:firstRowLastColumn="0" w:lastRowFirstColumn="0" w:lastRowLastColumn="0"/>
                  <w:tcW w:w="511" w:type="dxa"/>
                </w:tcPr>
                <w:p w:rsidR="00223517" w:rsidRDefault="00223517" w:rsidP="00223517">
                  <w:pPr>
                    <w:pStyle w:val="WhiteText"/>
                    <w:rPr>
                      <w:szCs w:val="14"/>
                    </w:rPr>
                  </w:pPr>
                </w:p>
              </w:tc>
              <w:tc>
                <w:tcPr>
                  <w:tcW w:w="3067"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keepNext/>
            </w:pPr>
            <w:r>
              <w:t>2</w:t>
            </w:r>
          </w:p>
        </w:tc>
        <w:tc>
          <w:tcPr>
            <w:tcW w:w="1188" w:type="dxa"/>
          </w:tcPr>
          <w:p w:rsidR="00223517" w:rsidRDefault="001078DF" w:rsidP="00223517">
            <w:pPr>
              <w:keepNext/>
            </w:pPr>
            <w:r>
              <w:t>13</w:t>
            </w:r>
            <w:r w:rsidR="00223517">
              <w:t>%</w:t>
            </w:r>
          </w:p>
        </w:tc>
      </w:tr>
      <w:tr w:rsidR="00223517" w:rsidTr="00223517">
        <w:tc>
          <w:tcPr>
            <w:tcW w:w="3715" w:type="dxa"/>
          </w:tcPr>
          <w:p w:rsidR="00223517" w:rsidRDefault="00223517" w:rsidP="00223517">
            <w:pPr>
              <w:keepNext/>
              <w:jc w:val="left"/>
            </w:pPr>
            <w:r>
              <w:t>Other. Please explain.</w:t>
            </w:r>
          </w:p>
        </w:tc>
        <w:tc>
          <w:tcPr>
            <w:tcW w:w="3043" w:type="dxa"/>
            <w:noWrap/>
            <w:tcMar>
              <w:left w:w="0" w:type="dxa"/>
              <w:right w:w="0" w:type="dxa"/>
            </w:tcMar>
          </w:tcPr>
          <w:tbl>
            <w:tblPr>
              <w:tblStyle w:val="QBar"/>
              <w:tblW w:w="3578" w:type="auto"/>
              <w:tblLook w:val="04A0" w:firstRow="1" w:lastRow="0" w:firstColumn="1" w:lastColumn="0" w:noHBand="0" w:noVBand="1"/>
            </w:tblPr>
            <w:tblGrid>
              <w:gridCol w:w="511"/>
              <w:gridCol w:w="3067"/>
            </w:tblGrid>
            <w:tr w:rsidR="00223517" w:rsidTr="00223517">
              <w:tc>
                <w:tcPr>
                  <w:cnfStyle w:val="001000000000" w:firstRow="0" w:lastRow="0" w:firstColumn="1" w:lastColumn="0" w:oddVBand="0" w:evenVBand="0" w:oddHBand="0" w:evenHBand="0" w:firstRowFirstColumn="0" w:firstRowLastColumn="0" w:lastRowFirstColumn="0" w:lastRowLastColumn="0"/>
                  <w:tcW w:w="511" w:type="dxa"/>
                </w:tcPr>
                <w:p w:rsidR="00223517" w:rsidRDefault="00223517" w:rsidP="00223517">
                  <w:pPr>
                    <w:pStyle w:val="WhiteText"/>
                    <w:rPr>
                      <w:szCs w:val="14"/>
                    </w:rPr>
                  </w:pPr>
                </w:p>
              </w:tc>
              <w:tc>
                <w:tcPr>
                  <w:tcW w:w="3067" w:type="dxa"/>
                </w:tcPr>
                <w:p w:rsidR="00223517" w:rsidRDefault="00223517" w:rsidP="0022351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23517" w:rsidRDefault="00223517" w:rsidP="00223517"/>
        </w:tc>
        <w:tc>
          <w:tcPr>
            <w:tcW w:w="1644" w:type="dxa"/>
          </w:tcPr>
          <w:p w:rsidR="00223517" w:rsidRDefault="00223517" w:rsidP="00223517">
            <w:pPr>
              <w:keepNext/>
            </w:pPr>
            <w:r>
              <w:t>2</w:t>
            </w:r>
          </w:p>
        </w:tc>
        <w:tc>
          <w:tcPr>
            <w:tcW w:w="1188" w:type="dxa"/>
          </w:tcPr>
          <w:p w:rsidR="00223517" w:rsidRDefault="001078DF" w:rsidP="00223517">
            <w:pPr>
              <w:keepNext/>
            </w:pPr>
            <w:r>
              <w:t>13</w:t>
            </w:r>
            <w:r w:rsidR="00223517">
              <w:t>%</w:t>
            </w:r>
          </w:p>
        </w:tc>
      </w:tr>
    </w:tbl>
    <w:p w:rsidR="00223517" w:rsidRDefault="00223517" w:rsidP="00223517">
      <w:pPr>
        <w:pStyle w:val="ListParagraph"/>
        <w:spacing w:after="0" w:line="240" w:lineRule="auto"/>
      </w:pPr>
    </w:p>
    <w:p w:rsidR="00223517" w:rsidRPr="00953881" w:rsidRDefault="00223517" w:rsidP="00223517">
      <w:pPr>
        <w:spacing w:after="0" w:line="240" w:lineRule="auto"/>
        <w:rPr>
          <w:sz w:val="20"/>
        </w:rPr>
      </w:pPr>
      <w:r w:rsidRPr="00953881">
        <w:rPr>
          <w:sz w:val="20"/>
        </w:rPr>
        <w:t xml:space="preserve">Other: </w:t>
      </w:r>
      <w:r w:rsidR="00772FF5">
        <w:rPr>
          <w:sz w:val="20"/>
        </w:rPr>
        <w:tab/>
      </w:r>
      <w:r w:rsidRPr="00953881">
        <w:rPr>
          <w:sz w:val="20"/>
        </w:rPr>
        <w:t>Depends on when it was done.</w:t>
      </w:r>
    </w:p>
    <w:p w:rsidR="00223517" w:rsidRPr="00953881" w:rsidRDefault="00223517" w:rsidP="00223517">
      <w:pPr>
        <w:spacing w:after="0" w:line="240" w:lineRule="auto"/>
        <w:ind w:firstLine="720"/>
        <w:rPr>
          <w:sz w:val="20"/>
        </w:rPr>
      </w:pPr>
      <w:r w:rsidRPr="00953881">
        <w:rPr>
          <w:sz w:val="20"/>
        </w:rPr>
        <w:t>Combines point, uncertainty radius, plus polygon</w:t>
      </w:r>
    </w:p>
    <w:p w:rsidR="00223517" w:rsidRDefault="00223517" w:rsidP="00223517">
      <w:pPr>
        <w:spacing w:after="0" w:line="240" w:lineRule="auto"/>
        <w:ind w:firstLine="720"/>
      </w:pPr>
    </w:p>
    <w:tbl>
      <w:tblPr>
        <w:tblStyle w:val="QTable"/>
        <w:tblW w:w="9576" w:type="auto"/>
        <w:tblLook w:val="04A0" w:firstRow="1" w:lastRow="0" w:firstColumn="1" w:lastColumn="0" w:noHBand="0" w:noVBand="1"/>
      </w:tblPr>
      <w:tblGrid>
        <w:gridCol w:w="9576"/>
      </w:tblGrid>
      <w:tr w:rsidR="00223517" w:rsidTr="00223517">
        <w:trPr>
          <w:cnfStyle w:val="100000000000" w:firstRow="1" w:lastRow="0" w:firstColumn="0" w:lastColumn="0" w:oddVBand="0" w:evenVBand="0" w:oddHBand="0" w:evenHBand="0" w:firstRowFirstColumn="0" w:firstRowLastColumn="0" w:lastRowFirstColumn="0" w:lastRowLastColumn="0"/>
        </w:trPr>
        <w:tc>
          <w:tcPr>
            <w:tcW w:w="9576" w:type="dxa"/>
          </w:tcPr>
          <w:p w:rsidR="00223517" w:rsidRDefault="00223517" w:rsidP="00223517">
            <w:pPr>
              <w:pStyle w:val="WhiteText"/>
              <w:keepNext/>
            </w:pPr>
            <w:r>
              <w:t xml:space="preserve">Estimate of Number of Records in Respondents’ Collection Georeferenced by Workshop </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0</w:t>
            </w:r>
          </w:p>
        </w:tc>
      </w:tr>
      <w:tr w:rsidR="00223517" w:rsidTr="00223517">
        <w:tc>
          <w:tcPr>
            <w:tcW w:w="9576" w:type="dxa"/>
          </w:tcPr>
          <w:p w:rsidR="00223517" w:rsidRDefault="00223517" w:rsidP="00223517">
            <w:pPr>
              <w:keepNext/>
              <w:jc w:val="left"/>
            </w:pPr>
            <w:r>
              <w:t>1200</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147,000</w:t>
            </w:r>
          </w:p>
        </w:tc>
      </w:tr>
      <w:tr w:rsidR="00223517" w:rsidTr="00223517">
        <w:tc>
          <w:tcPr>
            <w:tcW w:w="9576" w:type="dxa"/>
          </w:tcPr>
          <w:p w:rsidR="00223517" w:rsidRDefault="00223517" w:rsidP="00223517">
            <w:pPr>
              <w:keepNext/>
              <w:jc w:val="left"/>
            </w:pPr>
            <w:r>
              <w:t>10%</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772FF5">
            <w:pPr>
              <w:keepNext/>
              <w:jc w:val="left"/>
            </w:pPr>
            <w:r>
              <w:t xml:space="preserve">50600 with lat long; 2600 with datum (which probably means they have uncertainty). </w:t>
            </w:r>
          </w:p>
        </w:tc>
      </w:tr>
      <w:tr w:rsidR="00223517" w:rsidTr="00223517">
        <w:tc>
          <w:tcPr>
            <w:tcW w:w="9576" w:type="dxa"/>
          </w:tcPr>
          <w:p w:rsidR="00223517" w:rsidRDefault="00223517" w:rsidP="00223517">
            <w:pPr>
              <w:keepNext/>
              <w:jc w:val="left"/>
            </w:pPr>
            <w:r>
              <w:t>0%</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30,000</w:t>
            </w:r>
          </w:p>
        </w:tc>
      </w:tr>
      <w:tr w:rsidR="00223517" w:rsidTr="00223517">
        <w:tc>
          <w:tcPr>
            <w:tcW w:w="9576" w:type="dxa"/>
          </w:tcPr>
          <w:p w:rsidR="00223517" w:rsidRDefault="00223517" w:rsidP="00223517">
            <w:pPr>
              <w:keepNext/>
              <w:jc w:val="left"/>
            </w:pPr>
            <w:r>
              <w:t>10,000</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5-10</w:t>
            </w:r>
          </w:p>
        </w:tc>
      </w:tr>
      <w:tr w:rsidR="00223517" w:rsidTr="00223517">
        <w:tc>
          <w:tcPr>
            <w:tcW w:w="9576" w:type="dxa"/>
          </w:tcPr>
          <w:p w:rsidR="00223517" w:rsidRDefault="00223517" w:rsidP="00223517">
            <w:pPr>
              <w:keepNext/>
              <w:jc w:val="left"/>
            </w:pP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2000</w:t>
            </w:r>
          </w:p>
        </w:tc>
      </w:tr>
      <w:tr w:rsidR="00223517" w:rsidTr="00223517">
        <w:tc>
          <w:tcPr>
            <w:tcW w:w="9576" w:type="dxa"/>
          </w:tcPr>
          <w:p w:rsidR="00223517" w:rsidRDefault="00223517" w:rsidP="00223517">
            <w:pPr>
              <w:keepNext/>
              <w:jc w:val="left"/>
            </w:pPr>
            <w:r>
              <w:t>1500</w:t>
            </w:r>
          </w:p>
        </w:tc>
      </w:tr>
      <w:tr w:rsidR="00223517" w:rsidTr="00223517">
        <w:trPr>
          <w:cnfStyle w:val="000000100000" w:firstRow="0" w:lastRow="0" w:firstColumn="0" w:lastColumn="0" w:oddVBand="0" w:evenVBand="0" w:oddHBand="1" w:evenHBand="0" w:firstRowFirstColumn="0" w:firstRowLastColumn="0" w:lastRowFirstColumn="0" w:lastRowLastColumn="0"/>
        </w:trPr>
        <w:tc>
          <w:tcPr>
            <w:tcW w:w="9576" w:type="dxa"/>
          </w:tcPr>
          <w:p w:rsidR="00223517" w:rsidRDefault="00223517" w:rsidP="00223517">
            <w:pPr>
              <w:keepNext/>
              <w:jc w:val="left"/>
            </w:pPr>
            <w:r>
              <w:t>unknown</w:t>
            </w:r>
          </w:p>
        </w:tc>
      </w:tr>
      <w:tr w:rsidR="001078DF" w:rsidTr="00223517">
        <w:tc>
          <w:tcPr>
            <w:tcW w:w="9576" w:type="dxa"/>
          </w:tcPr>
          <w:p w:rsidR="001078DF" w:rsidRDefault="001078DF" w:rsidP="001078DF">
            <w:pPr>
              <w:keepNext/>
              <w:jc w:val="left"/>
            </w:pPr>
            <w:r>
              <w:t>6500</w:t>
            </w:r>
          </w:p>
        </w:tc>
      </w:tr>
    </w:tbl>
    <w:p w:rsidR="00223517" w:rsidRDefault="00223517" w:rsidP="00223517">
      <w:pPr>
        <w:spacing w:after="0" w:line="240" w:lineRule="auto"/>
        <w:ind w:firstLine="720"/>
      </w:pPr>
    </w:p>
    <w:p w:rsidR="00094D2E" w:rsidRDefault="00094D2E" w:rsidP="00223517">
      <w:pPr>
        <w:spacing w:after="0" w:line="240" w:lineRule="auto"/>
        <w:ind w:firstLine="720"/>
      </w:pPr>
    </w:p>
    <w:p w:rsidR="00094D2E" w:rsidRDefault="00094D2E" w:rsidP="00223517">
      <w:pPr>
        <w:spacing w:after="0" w:line="240" w:lineRule="auto"/>
        <w:ind w:firstLine="720"/>
      </w:pPr>
    </w:p>
    <w:p w:rsidR="00094D2E" w:rsidRDefault="00094D2E" w:rsidP="00223517">
      <w:pPr>
        <w:spacing w:after="0" w:line="240" w:lineRule="auto"/>
        <w:ind w:firstLine="720"/>
      </w:pPr>
    </w:p>
    <w:p w:rsidR="00094D2E" w:rsidRDefault="00094D2E" w:rsidP="00223517">
      <w:pPr>
        <w:spacing w:after="0" w:line="240" w:lineRule="auto"/>
        <w:ind w:firstLine="720"/>
      </w:pPr>
    </w:p>
    <w:p w:rsidR="00094D2E" w:rsidRDefault="00094D2E" w:rsidP="00223517">
      <w:pPr>
        <w:spacing w:after="0" w:line="240" w:lineRule="auto"/>
        <w:ind w:firstLine="720"/>
      </w:pPr>
    </w:p>
    <w:p w:rsidR="00223517" w:rsidRDefault="00223517" w:rsidP="001078DF">
      <w:pPr>
        <w:spacing w:after="0" w:line="240" w:lineRule="auto"/>
      </w:pPr>
    </w:p>
    <w:p w:rsidR="00927562" w:rsidRDefault="00927562" w:rsidP="001078DF">
      <w:pPr>
        <w:spacing w:after="0" w:line="240" w:lineRule="auto"/>
      </w:pPr>
    </w:p>
    <w:p w:rsidR="00927562" w:rsidRDefault="00927562" w:rsidP="001078DF">
      <w:pPr>
        <w:spacing w:after="0" w:line="240" w:lineRule="auto"/>
      </w:pPr>
    </w:p>
    <w:p w:rsidR="00927562" w:rsidRDefault="00927562" w:rsidP="001078DF">
      <w:pPr>
        <w:spacing w:after="0" w:line="240" w:lineRule="auto"/>
      </w:pPr>
    </w:p>
    <w:p w:rsidR="00927562" w:rsidRDefault="00927562" w:rsidP="001078DF">
      <w:pPr>
        <w:spacing w:after="0" w:line="240" w:lineRule="auto"/>
      </w:pPr>
    </w:p>
    <w:p w:rsidR="00223517" w:rsidRPr="00772FF5" w:rsidRDefault="0080214B" w:rsidP="0093083B">
      <w:pPr>
        <w:spacing w:after="0" w:line="240" w:lineRule="auto"/>
        <w:rPr>
          <w:sz w:val="20"/>
          <w:u w:val="single"/>
        </w:rPr>
      </w:pPr>
      <w:r w:rsidRPr="00772FF5">
        <w:rPr>
          <w:sz w:val="20"/>
          <w:u w:val="single"/>
        </w:rPr>
        <w:lastRenderedPageBreak/>
        <w:t>Level of Interest</w:t>
      </w:r>
      <w:r w:rsidR="0093083B" w:rsidRPr="00772FF5">
        <w:rPr>
          <w:sz w:val="20"/>
          <w:u w:val="single"/>
        </w:rPr>
        <w:t xml:space="preserve"> in Various Workshop Topics (Highest to Lowest)</w:t>
      </w:r>
    </w:p>
    <w:p w:rsidR="00094D2E" w:rsidRDefault="00094D2E" w:rsidP="0093083B">
      <w:pPr>
        <w:spacing w:after="0" w:line="240" w:lineRule="auto"/>
        <w:rPr>
          <w:u w:val="single"/>
        </w:rPr>
      </w:pPr>
    </w:p>
    <w:tbl>
      <w:tblPr>
        <w:tblW w:w="9440" w:type="dxa"/>
        <w:tblInd w:w="93" w:type="dxa"/>
        <w:tblLook w:val="04A0" w:firstRow="1" w:lastRow="0" w:firstColumn="1" w:lastColumn="0" w:noHBand="0" w:noVBand="1"/>
      </w:tblPr>
      <w:tblGrid>
        <w:gridCol w:w="4322"/>
        <w:gridCol w:w="627"/>
        <w:gridCol w:w="623"/>
        <w:gridCol w:w="971"/>
        <w:gridCol w:w="582"/>
        <w:gridCol w:w="630"/>
        <w:gridCol w:w="900"/>
        <w:gridCol w:w="785"/>
      </w:tblGrid>
      <w:tr w:rsidR="00094D2E" w:rsidRPr="00094D2E" w:rsidTr="00094D2E">
        <w:trPr>
          <w:trHeight w:val="600"/>
        </w:trPr>
        <w:tc>
          <w:tcPr>
            <w:tcW w:w="4322" w:type="dxa"/>
            <w:tcBorders>
              <w:top w:val="single" w:sz="4" w:space="0" w:color="auto"/>
              <w:left w:val="single" w:sz="4" w:space="0" w:color="auto"/>
              <w:bottom w:val="single" w:sz="4" w:space="0" w:color="auto"/>
              <w:right w:val="single" w:sz="4" w:space="0" w:color="auto"/>
            </w:tcBorders>
            <w:shd w:val="clear" w:color="000000" w:fill="58595B"/>
            <w:hideMark/>
          </w:tcPr>
          <w:p w:rsidR="00094D2E" w:rsidRPr="00094D2E" w:rsidRDefault="00094D2E" w:rsidP="00094D2E">
            <w:pPr>
              <w:spacing w:after="0" w:line="240" w:lineRule="auto"/>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 </w:t>
            </w:r>
          </w:p>
        </w:tc>
        <w:tc>
          <w:tcPr>
            <w:tcW w:w="627" w:type="dxa"/>
            <w:tcBorders>
              <w:top w:val="single" w:sz="4" w:space="0" w:color="auto"/>
              <w:left w:val="nil"/>
              <w:bottom w:val="single" w:sz="4" w:space="0" w:color="auto"/>
              <w:right w:val="single" w:sz="4" w:space="0" w:color="auto"/>
            </w:tcBorders>
            <w:shd w:val="clear" w:color="000000" w:fill="58595B"/>
            <w:hideMark/>
          </w:tcPr>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Very high</w:t>
            </w:r>
          </w:p>
        </w:tc>
        <w:tc>
          <w:tcPr>
            <w:tcW w:w="623" w:type="dxa"/>
            <w:tcBorders>
              <w:top w:val="single" w:sz="4" w:space="0" w:color="auto"/>
              <w:left w:val="nil"/>
              <w:bottom w:val="single" w:sz="4" w:space="0" w:color="auto"/>
              <w:right w:val="single" w:sz="4" w:space="0" w:color="auto"/>
            </w:tcBorders>
            <w:shd w:val="clear" w:color="000000" w:fill="58595B"/>
            <w:hideMark/>
          </w:tcPr>
          <w:p w:rsidR="00094D2E" w:rsidRDefault="00094D2E" w:rsidP="00094D2E">
            <w:pPr>
              <w:spacing w:after="0" w:line="240" w:lineRule="auto"/>
              <w:jc w:val="center"/>
              <w:rPr>
                <w:rFonts w:ascii="Calibri" w:eastAsia="Times New Roman" w:hAnsi="Calibri" w:cs="Times New Roman"/>
                <w:color w:val="FFFFFF"/>
                <w:sz w:val="22"/>
                <w:szCs w:val="22"/>
              </w:rPr>
            </w:pPr>
          </w:p>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High</w:t>
            </w:r>
          </w:p>
        </w:tc>
        <w:tc>
          <w:tcPr>
            <w:tcW w:w="971" w:type="dxa"/>
            <w:tcBorders>
              <w:top w:val="single" w:sz="4" w:space="0" w:color="auto"/>
              <w:left w:val="nil"/>
              <w:bottom w:val="single" w:sz="4" w:space="0" w:color="auto"/>
              <w:right w:val="single" w:sz="4" w:space="0" w:color="auto"/>
            </w:tcBorders>
            <w:shd w:val="clear" w:color="000000" w:fill="58595B"/>
            <w:hideMark/>
          </w:tcPr>
          <w:p w:rsidR="00094D2E" w:rsidRDefault="00094D2E" w:rsidP="00094D2E">
            <w:pPr>
              <w:spacing w:after="0" w:line="240" w:lineRule="auto"/>
              <w:jc w:val="center"/>
              <w:rPr>
                <w:rFonts w:ascii="Calibri" w:eastAsia="Times New Roman" w:hAnsi="Calibri" w:cs="Times New Roman"/>
                <w:color w:val="FFFFFF"/>
                <w:sz w:val="22"/>
                <w:szCs w:val="22"/>
              </w:rPr>
            </w:pPr>
          </w:p>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Medium</w:t>
            </w:r>
          </w:p>
        </w:tc>
        <w:tc>
          <w:tcPr>
            <w:tcW w:w="582" w:type="dxa"/>
            <w:tcBorders>
              <w:top w:val="single" w:sz="4" w:space="0" w:color="auto"/>
              <w:left w:val="nil"/>
              <w:bottom w:val="single" w:sz="4" w:space="0" w:color="auto"/>
              <w:right w:val="single" w:sz="4" w:space="0" w:color="auto"/>
            </w:tcBorders>
            <w:shd w:val="clear" w:color="000000" w:fill="58595B"/>
            <w:hideMark/>
          </w:tcPr>
          <w:p w:rsidR="00094D2E" w:rsidRDefault="00094D2E" w:rsidP="00094D2E">
            <w:pPr>
              <w:spacing w:after="0" w:line="240" w:lineRule="auto"/>
              <w:jc w:val="center"/>
              <w:rPr>
                <w:rFonts w:ascii="Calibri" w:eastAsia="Times New Roman" w:hAnsi="Calibri" w:cs="Times New Roman"/>
                <w:color w:val="FFFFFF"/>
                <w:sz w:val="22"/>
                <w:szCs w:val="22"/>
              </w:rPr>
            </w:pPr>
          </w:p>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Low</w:t>
            </w:r>
          </w:p>
        </w:tc>
        <w:tc>
          <w:tcPr>
            <w:tcW w:w="630" w:type="dxa"/>
            <w:tcBorders>
              <w:top w:val="single" w:sz="4" w:space="0" w:color="auto"/>
              <w:left w:val="nil"/>
              <w:bottom w:val="single" w:sz="4" w:space="0" w:color="auto"/>
              <w:right w:val="single" w:sz="4" w:space="0" w:color="auto"/>
            </w:tcBorders>
            <w:shd w:val="clear" w:color="000000" w:fill="58595B"/>
            <w:hideMark/>
          </w:tcPr>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Very low</w:t>
            </w:r>
          </w:p>
        </w:tc>
        <w:tc>
          <w:tcPr>
            <w:tcW w:w="900" w:type="dxa"/>
            <w:tcBorders>
              <w:top w:val="single" w:sz="4" w:space="0" w:color="auto"/>
              <w:left w:val="nil"/>
              <w:bottom w:val="single" w:sz="4" w:space="0" w:color="auto"/>
              <w:right w:val="single" w:sz="4" w:space="0" w:color="auto"/>
            </w:tcBorders>
            <w:shd w:val="clear" w:color="000000" w:fill="58595B"/>
            <w:hideMark/>
          </w:tcPr>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No opinion</w:t>
            </w:r>
          </w:p>
        </w:tc>
        <w:tc>
          <w:tcPr>
            <w:tcW w:w="785" w:type="dxa"/>
            <w:tcBorders>
              <w:top w:val="single" w:sz="4" w:space="0" w:color="auto"/>
              <w:left w:val="nil"/>
              <w:bottom w:val="single" w:sz="4" w:space="0" w:color="auto"/>
              <w:right w:val="single" w:sz="4" w:space="0" w:color="auto"/>
            </w:tcBorders>
            <w:shd w:val="clear" w:color="000000" w:fill="58595B"/>
            <w:hideMark/>
          </w:tcPr>
          <w:p w:rsidR="00094D2E" w:rsidRDefault="00094D2E" w:rsidP="00094D2E">
            <w:pPr>
              <w:spacing w:after="0" w:line="240" w:lineRule="auto"/>
              <w:jc w:val="center"/>
              <w:rPr>
                <w:rFonts w:ascii="Calibri" w:eastAsia="Times New Roman" w:hAnsi="Calibri" w:cs="Times New Roman"/>
                <w:color w:val="FFFFFF"/>
                <w:sz w:val="22"/>
                <w:szCs w:val="22"/>
              </w:rPr>
            </w:pPr>
          </w:p>
          <w:p w:rsidR="00094D2E" w:rsidRPr="00094D2E" w:rsidRDefault="00094D2E" w:rsidP="00094D2E">
            <w:pPr>
              <w:spacing w:after="0" w:line="240" w:lineRule="auto"/>
              <w:jc w:val="center"/>
              <w:rPr>
                <w:rFonts w:ascii="Calibri" w:eastAsia="Times New Roman" w:hAnsi="Calibri" w:cs="Times New Roman"/>
                <w:color w:val="FFFFFF"/>
                <w:sz w:val="22"/>
                <w:szCs w:val="22"/>
              </w:rPr>
            </w:pPr>
            <w:r w:rsidRPr="00094D2E">
              <w:rPr>
                <w:rFonts w:ascii="Calibri" w:eastAsia="Times New Roman" w:hAnsi="Calibri" w:cs="Times New Roman"/>
                <w:color w:val="FFFFFF"/>
                <w:sz w:val="22"/>
                <w:szCs w:val="22"/>
              </w:rPr>
              <w:t>Mean</w:t>
            </w:r>
          </w:p>
        </w:tc>
      </w:tr>
      <w:tr w:rsidR="00094D2E" w:rsidRPr="00094D2E" w:rsidTr="00094D2E">
        <w:trPr>
          <w:trHeight w:val="584"/>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Online tools for georeferencing (Google Maps, Online Gazetteers etc.)</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12</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1.29</w:t>
            </w:r>
          </w:p>
        </w:tc>
      </w:tr>
      <w:tr w:rsidR="00094D2E" w:rsidRPr="00094D2E" w:rsidTr="00094D2E">
        <w:trPr>
          <w:trHeight w:val="62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Semi-automated tools for georeferencing (GEOLocate and Biogeomancer)</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11</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4</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1.47</w:t>
            </w:r>
          </w:p>
        </w:tc>
      </w:tr>
      <w:tr w:rsidR="00094D2E" w:rsidRPr="00094D2E" w:rsidTr="00094D2E">
        <w:trPr>
          <w:trHeight w:val="89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Data cleaning, processing, and analysis (Google Refine, Refine Call to GEOLocate, r-project, RStudio, QuantumGIS, QGIS Basic Operations, Sample Data Set)</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12</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1.53</w:t>
            </w:r>
          </w:p>
        </w:tc>
      </w:tr>
      <w:tr w:rsidR="00094D2E" w:rsidRPr="00094D2E" w:rsidTr="00094D2E">
        <w:trPr>
          <w:trHeight w:val="35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Collaborative georeferencing using GEOLocate</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10</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4</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1.65</w:t>
            </w:r>
          </w:p>
        </w:tc>
      </w:tr>
      <w:tr w:rsidR="00094D2E" w:rsidRPr="00094D2E" w:rsidTr="00094D2E">
        <w:trPr>
          <w:trHeight w:val="242"/>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Localities and locality descriptions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8</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4</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1.76</w:t>
            </w:r>
          </w:p>
        </w:tc>
      </w:tr>
      <w:tr w:rsidR="00094D2E" w:rsidRPr="00094D2E" w:rsidTr="00094D2E">
        <w:trPr>
          <w:trHeight w:val="782"/>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Post automation validation (e.g.,checking the results of georeferencing are in the appropriate county or elevation, match taxonomic distributions, etc)</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1.76</w:t>
            </w:r>
          </w:p>
        </w:tc>
      </w:tr>
      <w:tr w:rsidR="00094D2E" w:rsidRPr="00094D2E" w:rsidTr="00094D2E">
        <w:trPr>
          <w:trHeight w:val="584"/>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Examples of possible workflows using GEOLocate, Symbiota and/or Specify</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9</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1.76</w:t>
            </w:r>
          </w:p>
        </w:tc>
      </w:tr>
      <w:tr w:rsidR="00094D2E" w:rsidRPr="00094D2E" w:rsidTr="00094D2E">
        <w:trPr>
          <w:trHeight w:val="449"/>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Working with polygons and representing localities as polygons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1.82</w:t>
            </w:r>
          </w:p>
        </w:tc>
      </w:tr>
      <w:tr w:rsidR="00094D2E" w:rsidRPr="00094D2E" w:rsidTr="00094D2E">
        <w:trPr>
          <w:trHeight w:val="60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Darwin Core and the Georeferencing Template</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8</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6</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1.88</w:t>
            </w:r>
          </w:p>
        </w:tc>
      </w:tr>
      <w:tr w:rsidR="00094D2E" w:rsidRPr="00094D2E" w:rsidTr="00094D2E">
        <w:trPr>
          <w:trHeight w:val="467"/>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Data preparation/cleaning (e.g., Global Administrative Areas)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1.88</w:t>
            </w:r>
          </w:p>
        </w:tc>
      </w:tr>
      <w:tr w:rsidR="00094D2E" w:rsidRPr="00094D2E" w:rsidTr="00094D2E">
        <w:trPr>
          <w:trHeight w:val="809"/>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Writing scripts to automatically georeference and validate data using GEOLocate web services for georeferencing and  taxon distribution validation and USGS web services for elevation validation.</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8</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4</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2.24</w:t>
            </w:r>
          </w:p>
        </w:tc>
      </w:tr>
      <w:tr w:rsidR="00094D2E" w:rsidRPr="00094D2E" w:rsidTr="00094D2E">
        <w:trPr>
          <w:trHeight w:val="60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How to plan a successful  Georeferencing Workshop</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6</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2.29</w:t>
            </w:r>
          </w:p>
        </w:tc>
      </w:tr>
      <w:tr w:rsidR="00094D2E" w:rsidRPr="00094D2E" w:rsidTr="00094D2E">
        <w:trPr>
          <w:trHeight w:val="60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Using crowd-sourcing to facilitate georeferencing</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4</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2.29</w:t>
            </w:r>
          </w:p>
        </w:tc>
      </w:tr>
      <w:tr w:rsidR="00094D2E" w:rsidRPr="00094D2E" w:rsidTr="00094D2E">
        <w:trPr>
          <w:trHeight w:val="30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Geographical concepts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8</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6</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2.47</w:t>
            </w:r>
          </w:p>
        </w:tc>
      </w:tr>
      <w:tr w:rsidR="00094D2E" w:rsidRPr="00094D2E" w:rsidTr="00094D2E">
        <w:trPr>
          <w:trHeight w:val="600"/>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First pass georeferencing to county or town centroids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2.82</w:t>
            </w:r>
          </w:p>
        </w:tc>
      </w:tr>
      <w:tr w:rsidR="00094D2E" w:rsidRPr="00094D2E" w:rsidTr="00094D2E">
        <w:trPr>
          <w:trHeight w:val="647"/>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Open Work Sessions - Participant/TCN Georeferencing Projects (use your own data sets)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2</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r>
      <w:tr w:rsidR="00094D2E" w:rsidRPr="00094D2E" w:rsidTr="00094D2E">
        <w:trPr>
          <w:trHeight w:val="287"/>
        </w:trPr>
        <w:tc>
          <w:tcPr>
            <w:tcW w:w="4322" w:type="dxa"/>
            <w:tcBorders>
              <w:top w:val="nil"/>
              <w:left w:val="single" w:sz="4" w:space="0" w:color="auto"/>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Georeferencing using paper maps</w:t>
            </w:r>
          </w:p>
        </w:tc>
        <w:tc>
          <w:tcPr>
            <w:tcW w:w="627"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623"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1</w:t>
            </w:r>
          </w:p>
        </w:tc>
        <w:tc>
          <w:tcPr>
            <w:tcW w:w="971"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5</w:t>
            </w:r>
          </w:p>
        </w:tc>
        <w:tc>
          <w:tcPr>
            <w:tcW w:w="582"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w:t>
            </w:r>
          </w:p>
        </w:tc>
        <w:tc>
          <w:tcPr>
            <w:tcW w:w="900"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0</w:t>
            </w:r>
          </w:p>
        </w:tc>
        <w:tc>
          <w:tcPr>
            <w:tcW w:w="785" w:type="dxa"/>
            <w:tcBorders>
              <w:top w:val="nil"/>
              <w:left w:val="nil"/>
              <w:bottom w:val="single" w:sz="4" w:space="0" w:color="auto"/>
              <w:right w:val="single" w:sz="4" w:space="0" w:color="auto"/>
            </w:tcBorders>
            <w:shd w:val="clear" w:color="auto" w:fill="auto"/>
            <w:vAlign w:val="bottom"/>
            <w:hideMark/>
          </w:tcPr>
          <w:p w:rsidR="00094D2E" w:rsidRPr="00094D2E" w:rsidRDefault="00094D2E" w:rsidP="00094D2E">
            <w:pPr>
              <w:spacing w:after="0" w:line="240" w:lineRule="auto"/>
              <w:jc w:val="center"/>
              <w:rPr>
                <w:rFonts w:ascii="Calibri" w:eastAsia="Times New Roman" w:hAnsi="Calibri" w:cs="Times New Roman"/>
                <w:color w:val="000000"/>
                <w:sz w:val="22"/>
                <w:szCs w:val="22"/>
              </w:rPr>
            </w:pPr>
            <w:r w:rsidRPr="00094D2E">
              <w:rPr>
                <w:rFonts w:ascii="Calibri" w:eastAsia="Times New Roman" w:hAnsi="Calibri" w:cs="Times New Roman"/>
                <w:color w:val="000000"/>
                <w:sz w:val="22"/>
                <w:szCs w:val="22"/>
              </w:rPr>
              <w:t>3.59</w:t>
            </w:r>
          </w:p>
        </w:tc>
      </w:tr>
    </w:tbl>
    <w:p w:rsidR="00094D2E" w:rsidRDefault="00094D2E" w:rsidP="0093083B">
      <w:pPr>
        <w:spacing w:after="0" w:line="240" w:lineRule="auto"/>
        <w:rPr>
          <w:u w:val="single"/>
        </w:rPr>
      </w:pPr>
    </w:p>
    <w:p w:rsidR="0093083B" w:rsidRDefault="0093083B" w:rsidP="0093083B">
      <w:pPr>
        <w:spacing w:after="0" w:line="240" w:lineRule="auto"/>
        <w:rPr>
          <w:u w:val="single"/>
        </w:rPr>
      </w:pPr>
    </w:p>
    <w:p w:rsidR="0093083B" w:rsidRDefault="0093083B" w:rsidP="0093083B">
      <w:pPr>
        <w:spacing w:after="0" w:line="240" w:lineRule="auto"/>
        <w:rPr>
          <w:u w:val="single"/>
        </w:rPr>
      </w:pPr>
    </w:p>
    <w:p w:rsidR="0093083B" w:rsidRDefault="0093083B" w:rsidP="0093083B">
      <w:pPr>
        <w:spacing w:after="0" w:line="240" w:lineRule="auto"/>
      </w:pPr>
      <w:r w:rsidRPr="0080214B">
        <w:rPr>
          <w:highlight w:val="yellow"/>
        </w:rPr>
        <w:t>Other topic of interest: Examples of use of data that actually use the uncertainty and datum information. I presume they are out there.</w:t>
      </w:r>
    </w:p>
    <w:p w:rsidR="0080214B" w:rsidRDefault="0080214B" w:rsidP="0093083B">
      <w:pPr>
        <w:spacing w:after="0" w:line="240" w:lineRule="auto"/>
      </w:pPr>
    </w:p>
    <w:p w:rsidR="0093083B" w:rsidRPr="00772FF5" w:rsidRDefault="0093083B" w:rsidP="0093083B">
      <w:pPr>
        <w:spacing w:after="0" w:line="240" w:lineRule="auto"/>
        <w:rPr>
          <w:sz w:val="22"/>
          <w:u w:val="single"/>
        </w:rPr>
      </w:pPr>
      <w:r w:rsidRPr="00772FF5">
        <w:rPr>
          <w:sz w:val="22"/>
          <w:u w:val="single"/>
        </w:rPr>
        <w:t>Likely Maximum Duration and Attendance in Respondents’ Own Workshop</w:t>
      </w:r>
    </w:p>
    <w:p w:rsidR="0093083B" w:rsidRPr="00772FF5" w:rsidRDefault="0093083B" w:rsidP="0093083B">
      <w:pPr>
        <w:spacing w:after="0" w:line="240" w:lineRule="auto"/>
        <w:rPr>
          <w:sz w:val="22"/>
          <w:u w:val="single"/>
        </w:rPr>
      </w:pPr>
    </w:p>
    <w:tbl>
      <w:tblPr>
        <w:tblStyle w:val="TableGrid"/>
        <w:tblW w:w="0" w:type="auto"/>
        <w:jc w:val="center"/>
        <w:tblLook w:val="04A0" w:firstRow="1" w:lastRow="0" w:firstColumn="1" w:lastColumn="0" w:noHBand="0" w:noVBand="1"/>
      </w:tblPr>
      <w:tblGrid>
        <w:gridCol w:w="3192"/>
        <w:gridCol w:w="4116"/>
        <w:gridCol w:w="1620"/>
      </w:tblGrid>
      <w:tr w:rsidR="00496CC0" w:rsidTr="00496CC0">
        <w:trPr>
          <w:cantSplit/>
          <w:jc w:val="center"/>
        </w:trPr>
        <w:tc>
          <w:tcPr>
            <w:tcW w:w="3192" w:type="dxa"/>
          </w:tcPr>
          <w:p w:rsidR="00496CC0" w:rsidRPr="00496CC0" w:rsidRDefault="00496CC0" w:rsidP="00496CC0">
            <w:pPr>
              <w:rPr>
                <w:b/>
              </w:rPr>
            </w:pPr>
            <w:r w:rsidRPr="00496CC0">
              <w:rPr>
                <w:b/>
              </w:rPr>
              <w:t>Number of People to Train</w:t>
            </w:r>
          </w:p>
        </w:tc>
        <w:tc>
          <w:tcPr>
            <w:tcW w:w="4116" w:type="dxa"/>
          </w:tcPr>
          <w:p w:rsidR="00496CC0" w:rsidRPr="00496CC0" w:rsidRDefault="00496CC0" w:rsidP="00496CC0">
            <w:pPr>
              <w:rPr>
                <w:b/>
              </w:rPr>
            </w:pPr>
            <w:r w:rsidRPr="00496CC0">
              <w:rPr>
                <w:b/>
              </w:rPr>
              <w:t>Notes</w:t>
            </w:r>
          </w:p>
        </w:tc>
        <w:tc>
          <w:tcPr>
            <w:tcW w:w="1620" w:type="dxa"/>
          </w:tcPr>
          <w:p w:rsidR="00496CC0" w:rsidRPr="00496CC0" w:rsidRDefault="00496CC0" w:rsidP="00496CC0">
            <w:pPr>
              <w:rPr>
                <w:b/>
              </w:rPr>
            </w:pPr>
            <w:r w:rsidRPr="00496CC0">
              <w:rPr>
                <w:b/>
              </w:rPr>
              <w:t>Time Frame</w:t>
            </w:r>
          </w:p>
        </w:tc>
      </w:tr>
      <w:tr w:rsidR="00496CC0" w:rsidTr="00496CC0">
        <w:trPr>
          <w:cantSplit/>
          <w:jc w:val="center"/>
        </w:trPr>
        <w:tc>
          <w:tcPr>
            <w:tcW w:w="3192" w:type="dxa"/>
          </w:tcPr>
          <w:p w:rsidR="00496CC0" w:rsidRDefault="00496CC0" w:rsidP="00496CC0">
            <w:r>
              <w:t>6 – 8</w:t>
            </w:r>
          </w:p>
        </w:tc>
        <w:tc>
          <w:tcPr>
            <w:tcW w:w="4116" w:type="dxa"/>
          </w:tcPr>
          <w:p w:rsidR="00496CC0" w:rsidRDefault="00496CC0" w:rsidP="00496CC0">
            <w:r w:rsidRPr="00772FF5">
              <w:t>undergraduate or graduate students</w:t>
            </w:r>
          </w:p>
        </w:tc>
        <w:tc>
          <w:tcPr>
            <w:tcW w:w="1620" w:type="dxa"/>
          </w:tcPr>
          <w:p w:rsidR="00496CC0" w:rsidRDefault="00496CC0" w:rsidP="00496CC0">
            <w:r>
              <w:t>4 -5 hours</w:t>
            </w:r>
          </w:p>
        </w:tc>
      </w:tr>
      <w:tr w:rsidR="00496CC0" w:rsidTr="00496CC0">
        <w:trPr>
          <w:cantSplit/>
          <w:jc w:val="center"/>
        </w:trPr>
        <w:tc>
          <w:tcPr>
            <w:tcW w:w="3192" w:type="dxa"/>
          </w:tcPr>
          <w:p w:rsidR="00496CC0" w:rsidRDefault="00496CC0" w:rsidP="00496CC0">
            <w:r>
              <w:t>20</w:t>
            </w:r>
          </w:p>
        </w:tc>
        <w:tc>
          <w:tcPr>
            <w:tcW w:w="4116" w:type="dxa"/>
          </w:tcPr>
          <w:p w:rsidR="00496CC0" w:rsidRDefault="00496CC0" w:rsidP="00496CC0"/>
        </w:tc>
        <w:tc>
          <w:tcPr>
            <w:tcW w:w="1620" w:type="dxa"/>
          </w:tcPr>
          <w:p w:rsidR="00496CC0" w:rsidRDefault="00496CC0" w:rsidP="00496CC0">
            <w:r>
              <w:t>1 day</w:t>
            </w:r>
          </w:p>
        </w:tc>
      </w:tr>
      <w:tr w:rsidR="00496CC0" w:rsidTr="00496CC0">
        <w:trPr>
          <w:cantSplit/>
          <w:jc w:val="center"/>
        </w:trPr>
        <w:tc>
          <w:tcPr>
            <w:tcW w:w="3192" w:type="dxa"/>
          </w:tcPr>
          <w:p w:rsidR="00496CC0" w:rsidRDefault="00496CC0" w:rsidP="00496CC0">
            <w:r>
              <w:t>15 – 30</w:t>
            </w:r>
          </w:p>
        </w:tc>
        <w:tc>
          <w:tcPr>
            <w:tcW w:w="4116" w:type="dxa"/>
          </w:tcPr>
          <w:p w:rsidR="00496CC0" w:rsidRDefault="00496CC0" w:rsidP="00496CC0"/>
        </w:tc>
        <w:tc>
          <w:tcPr>
            <w:tcW w:w="1620" w:type="dxa"/>
          </w:tcPr>
          <w:p w:rsidR="00496CC0" w:rsidRDefault="00496CC0" w:rsidP="00496CC0">
            <w:r>
              <w:t>3 days</w:t>
            </w:r>
          </w:p>
        </w:tc>
      </w:tr>
      <w:tr w:rsidR="00496CC0" w:rsidTr="00496CC0">
        <w:trPr>
          <w:cantSplit/>
          <w:jc w:val="center"/>
        </w:trPr>
        <w:tc>
          <w:tcPr>
            <w:tcW w:w="3192" w:type="dxa"/>
          </w:tcPr>
          <w:p w:rsidR="00496CC0" w:rsidRDefault="00496CC0" w:rsidP="00496CC0">
            <w:r>
              <w:t>30</w:t>
            </w:r>
          </w:p>
        </w:tc>
        <w:tc>
          <w:tcPr>
            <w:tcW w:w="4116" w:type="dxa"/>
          </w:tcPr>
          <w:p w:rsidR="00496CC0" w:rsidRDefault="00496CC0" w:rsidP="00496CC0"/>
        </w:tc>
        <w:tc>
          <w:tcPr>
            <w:tcW w:w="1620" w:type="dxa"/>
          </w:tcPr>
          <w:p w:rsidR="00496CC0" w:rsidRDefault="00496CC0" w:rsidP="00496CC0">
            <w:r>
              <w:t>2- 3 days</w:t>
            </w:r>
          </w:p>
        </w:tc>
      </w:tr>
      <w:tr w:rsidR="00496CC0" w:rsidTr="00496CC0">
        <w:trPr>
          <w:cantSplit/>
          <w:jc w:val="center"/>
        </w:trPr>
        <w:tc>
          <w:tcPr>
            <w:tcW w:w="3192" w:type="dxa"/>
          </w:tcPr>
          <w:p w:rsidR="00496CC0" w:rsidRDefault="00496CC0" w:rsidP="00496CC0">
            <w:r>
              <w:t>15</w:t>
            </w:r>
          </w:p>
        </w:tc>
        <w:tc>
          <w:tcPr>
            <w:tcW w:w="4116" w:type="dxa"/>
          </w:tcPr>
          <w:p w:rsidR="00496CC0" w:rsidRDefault="00496CC0" w:rsidP="00496CC0"/>
        </w:tc>
        <w:tc>
          <w:tcPr>
            <w:tcW w:w="1620" w:type="dxa"/>
          </w:tcPr>
          <w:p w:rsidR="00496CC0" w:rsidRDefault="00496CC0" w:rsidP="00496CC0">
            <w:r>
              <w:t>2, max 3</w:t>
            </w:r>
          </w:p>
        </w:tc>
      </w:tr>
      <w:tr w:rsidR="00496CC0" w:rsidTr="00496CC0">
        <w:trPr>
          <w:cantSplit/>
          <w:jc w:val="center"/>
        </w:trPr>
        <w:tc>
          <w:tcPr>
            <w:tcW w:w="3192" w:type="dxa"/>
          </w:tcPr>
          <w:p w:rsidR="00496CC0" w:rsidRDefault="00496CC0" w:rsidP="00496CC0">
            <w:r>
              <w:t>10</w:t>
            </w:r>
          </w:p>
        </w:tc>
        <w:tc>
          <w:tcPr>
            <w:tcW w:w="4116" w:type="dxa"/>
          </w:tcPr>
          <w:p w:rsidR="00496CC0" w:rsidRDefault="00496CC0" w:rsidP="00496CC0"/>
        </w:tc>
        <w:tc>
          <w:tcPr>
            <w:tcW w:w="1620" w:type="dxa"/>
          </w:tcPr>
          <w:p w:rsidR="00496CC0" w:rsidRDefault="00496CC0" w:rsidP="00496CC0">
            <w:r>
              <w:t>1 day</w:t>
            </w:r>
          </w:p>
        </w:tc>
      </w:tr>
      <w:tr w:rsidR="00496CC0" w:rsidTr="00496CC0">
        <w:trPr>
          <w:cantSplit/>
          <w:jc w:val="center"/>
        </w:trPr>
        <w:tc>
          <w:tcPr>
            <w:tcW w:w="3192" w:type="dxa"/>
          </w:tcPr>
          <w:p w:rsidR="00496CC0" w:rsidRDefault="00496CC0" w:rsidP="00496CC0">
            <w:r>
              <w:t>"large number of attendees"</w:t>
            </w:r>
          </w:p>
        </w:tc>
        <w:tc>
          <w:tcPr>
            <w:tcW w:w="4116" w:type="dxa"/>
          </w:tcPr>
          <w:p w:rsidR="00496CC0" w:rsidRDefault="00496CC0" w:rsidP="00496CC0">
            <w:r w:rsidRPr="00772FF5">
              <w:t>a larger public-oriented workshop in order to raise awareness and increase knowledge of our project.</w:t>
            </w:r>
          </w:p>
        </w:tc>
        <w:tc>
          <w:tcPr>
            <w:tcW w:w="1620" w:type="dxa"/>
          </w:tcPr>
          <w:p w:rsidR="00496CC0" w:rsidRDefault="00496CC0" w:rsidP="00496CC0"/>
        </w:tc>
      </w:tr>
      <w:tr w:rsidR="00496CC0" w:rsidTr="00496CC0">
        <w:trPr>
          <w:cantSplit/>
          <w:jc w:val="center"/>
        </w:trPr>
        <w:tc>
          <w:tcPr>
            <w:tcW w:w="3192" w:type="dxa"/>
          </w:tcPr>
          <w:p w:rsidR="00496CC0" w:rsidRDefault="00496CC0" w:rsidP="00496CC0">
            <w:r>
              <w:t>5 – 10</w:t>
            </w:r>
          </w:p>
        </w:tc>
        <w:tc>
          <w:tcPr>
            <w:tcW w:w="4116" w:type="dxa"/>
          </w:tcPr>
          <w:p w:rsidR="00496CC0" w:rsidRPr="00772FF5" w:rsidRDefault="00496CC0" w:rsidP="00496CC0"/>
        </w:tc>
        <w:tc>
          <w:tcPr>
            <w:tcW w:w="1620" w:type="dxa"/>
          </w:tcPr>
          <w:p w:rsidR="00496CC0" w:rsidRDefault="00496CC0" w:rsidP="00496CC0">
            <w:r>
              <w:t>½ day</w:t>
            </w:r>
          </w:p>
        </w:tc>
      </w:tr>
      <w:tr w:rsidR="00496CC0" w:rsidTr="00496CC0">
        <w:trPr>
          <w:cantSplit/>
          <w:jc w:val="center"/>
        </w:trPr>
        <w:tc>
          <w:tcPr>
            <w:tcW w:w="3192" w:type="dxa"/>
          </w:tcPr>
          <w:p w:rsidR="00496CC0" w:rsidRDefault="00496CC0" w:rsidP="00496CC0"/>
        </w:tc>
        <w:tc>
          <w:tcPr>
            <w:tcW w:w="4116" w:type="dxa"/>
          </w:tcPr>
          <w:p w:rsidR="00496CC0" w:rsidRPr="00772FF5" w:rsidRDefault="00496CC0" w:rsidP="00496CC0">
            <w:r w:rsidRPr="00772FF5">
              <w:t>undergraduate students</w:t>
            </w:r>
          </w:p>
        </w:tc>
        <w:tc>
          <w:tcPr>
            <w:tcW w:w="1620" w:type="dxa"/>
          </w:tcPr>
          <w:p w:rsidR="00496CC0" w:rsidRDefault="00496CC0" w:rsidP="00496CC0"/>
        </w:tc>
      </w:tr>
      <w:tr w:rsidR="00496CC0" w:rsidTr="00496CC0">
        <w:trPr>
          <w:cantSplit/>
          <w:jc w:val="center"/>
        </w:trPr>
        <w:tc>
          <w:tcPr>
            <w:tcW w:w="3192" w:type="dxa"/>
          </w:tcPr>
          <w:p w:rsidR="00496CC0" w:rsidRDefault="00496CC0" w:rsidP="00496CC0">
            <w:r>
              <w:t>6 - 10</w:t>
            </w:r>
          </w:p>
        </w:tc>
        <w:tc>
          <w:tcPr>
            <w:tcW w:w="4116" w:type="dxa"/>
          </w:tcPr>
          <w:p w:rsidR="00496CC0" w:rsidRPr="00772FF5" w:rsidRDefault="00496CC0" w:rsidP="00496CC0"/>
        </w:tc>
        <w:tc>
          <w:tcPr>
            <w:tcW w:w="1620" w:type="dxa"/>
          </w:tcPr>
          <w:p w:rsidR="00496CC0" w:rsidRDefault="00496CC0" w:rsidP="00496CC0">
            <w:r>
              <w:t>2 days</w:t>
            </w:r>
          </w:p>
        </w:tc>
      </w:tr>
      <w:tr w:rsidR="00496CC0" w:rsidTr="00496CC0">
        <w:trPr>
          <w:cantSplit/>
          <w:trHeight w:val="323"/>
          <w:jc w:val="center"/>
        </w:trPr>
        <w:tc>
          <w:tcPr>
            <w:tcW w:w="3192" w:type="dxa"/>
          </w:tcPr>
          <w:p w:rsidR="00496CC0" w:rsidRDefault="00496CC0" w:rsidP="00496CC0">
            <w:r>
              <w:t>20+</w:t>
            </w:r>
          </w:p>
        </w:tc>
        <w:tc>
          <w:tcPr>
            <w:tcW w:w="4116" w:type="dxa"/>
          </w:tcPr>
          <w:p w:rsidR="00496CC0" w:rsidRPr="00772FF5" w:rsidRDefault="00496CC0" w:rsidP="00496CC0"/>
        </w:tc>
        <w:tc>
          <w:tcPr>
            <w:tcW w:w="1620" w:type="dxa"/>
          </w:tcPr>
          <w:p w:rsidR="00496CC0" w:rsidRDefault="00496CC0" w:rsidP="00496CC0">
            <w:r>
              <w:t>3 – 5 days</w:t>
            </w:r>
          </w:p>
        </w:tc>
      </w:tr>
      <w:tr w:rsidR="00496CC0" w:rsidTr="00496CC0">
        <w:trPr>
          <w:cantSplit/>
          <w:jc w:val="center"/>
        </w:trPr>
        <w:tc>
          <w:tcPr>
            <w:tcW w:w="3192" w:type="dxa"/>
          </w:tcPr>
          <w:p w:rsidR="00496CC0" w:rsidRDefault="00496CC0" w:rsidP="00496CC0">
            <w:r>
              <w:t>15</w:t>
            </w:r>
          </w:p>
        </w:tc>
        <w:tc>
          <w:tcPr>
            <w:tcW w:w="4116" w:type="dxa"/>
          </w:tcPr>
          <w:p w:rsidR="00496CC0" w:rsidRPr="00772FF5" w:rsidRDefault="00496CC0" w:rsidP="00496CC0"/>
        </w:tc>
        <w:tc>
          <w:tcPr>
            <w:tcW w:w="1620" w:type="dxa"/>
          </w:tcPr>
          <w:p w:rsidR="00496CC0" w:rsidRDefault="00496CC0" w:rsidP="00496CC0">
            <w:r>
              <w:t>3 days</w:t>
            </w:r>
          </w:p>
        </w:tc>
      </w:tr>
      <w:tr w:rsidR="00496CC0" w:rsidTr="00496CC0">
        <w:trPr>
          <w:cantSplit/>
          <w:jc w:val="center"/>
        </w:trPr>
        <w:tc>
          <w:tcPr>
            <w:tcW w:w="3192" w:type="dxa"/>
          </w:tcPr>
          <w:p w:rsidR="00496CC0" w:rsidRDefault="00496CC0" w:rsidP="00496CC0">
            <w:r>
              <w:t>&lt;=20</w:t>
            </w:r>
          </w:p>
        </w:tc>
        <w:tc>
          <w:tcPr>
            <w:tcW w:w="4116" w:type="dxa"/>
          </w:tcPr>
          <w:p w:rsidR="00496CC0" w:rsidRPr="00772FF5" w:rsidRDefault="00496CC0" w:rsidP="00496CC0"/>
        </w:tc>
        <w:tc>
          <w:tcPr>
            <w:tcW w:w="1620" w:type="dxa"/>
          </w:tcPr>
          <w:p w:rsidR="00496CC0" w:rsidRDefault="00496CC0" w:rsidP="00496CC0">
            <w:r>
              <w:t>3 days</w:t>
            </w:r>
          </w:p>
        </w:tc>
      </w:tr>
    </w:tbl>
    <w:p w:rsidR="0093083B" w:rsidRDefault="0093083B" w:rsidP="0093083B">
      <w:pPr>
        <w:pStyle w:val="ListParagraph"/>
        <w:spacing w:after="0" w:line="240" w:lineRule="auto"/>
      </w:pPr>
    </w:p>
    <w:p w:rsidR="0093083B" w:rsidRPr="00772FF5" w:rsidRDefault="0093083B" w:rsidP="0093083B">
      <w:pPr>
        <w:pStyle w:val="ListParagraph"/>
        <w:spacing w:after="0" w:line="240" w:lineRule="auto"/>
        <w:ind w:left="360"/>
        <w:rPr>
          <w:sz w:val="22"/>
          <w:u w:val="single"/>
        </w:rPr>
      </w:pPr>
      <w:r w:rsidRPr="00772FF5">
        <w:rPr>
          <w:sz w:val="22"/>
          <w:u w:val="single"/>
        </w:rPr>
        <w:t>Questions/Concerns about Own Workshop</w:t>
      </w:r>
    </w:p>
    <w:p w:rsidR="00772FF5" w:rsidRPr="00772FF5" w:rsidRDefault="00772FF5" w:rsidP="0093083B">
      <w:pPr>
        <w:pStyle w:val="ListParagraph"/>
        <w:spacing w:after="0" w:line="240" w:lineRule="auto"/>
        <w:ind w:left="360"/>
        <w:rPr>
          <w:sz w:val="22"/>
        </w:rPr>
      </w:pPr>
      <w:r w:rsidRPr="00772FF5">
        <w:rPr>
          <w:sz w:val="22"/>
        </w:rPr>
        <w:t>(summarized)</w:t>
      </w:r>
    </w:p>
    <w:p w:rsidR="0093083B" w:rsidRPr="00772FF5" w:rsidRDefault="0093083B" w:rsidP="0093083B">
      <w:pPr>
        <w:pStyle w:val="ListParagraph"/>
        <w:numPr>
          <w:ilvl w:val="0"/>
          <w:numId w:val="6"/>
        </w:numPr>
        <w:spacing w:after="0" w:line="240" w:lineRule="auto"/>
        <w:rPr>
          <w:sz w:val="22"/>
        </w:rPr>
      </w:pPr>
      <w:r w:rsidRPr="00772FF5">
        <w:rPr>
          <w:sz w:val="22"/>
        </w:rPr>
        <w:t>Content to cover</w:t>
      </w:r>
    </w:p>
    <w:p w:rsidR="00772FF5" w:rsidRDefault="0093083B" w:rsidP="0093083B">
      <w:pPr>
        <w:pStyle w:val="ListParagraph"/>
        <w:numPr>
          <w:ilvl w:val="0"/>
          <w:numId w:val="6"/>
        </w:numPr>
        <w:spacing w:after="0" w:line="240" w:lineRule="auto"/>
        <w:rPr>
          <w:sz w:val="22"/>
        </w:rPr>
      </w:pPr>
      <w:r w:rsidRPr="00772FF5">
        <w:rPr>
          <w:sz w:val="22"/>
        </w:rPr>
        <w:t>motivating people to attend</w:t>
      </w:r>
    </w:p>
    <w:p w:rsidR="0093083B" w:rsidRPr="00772FF5" w:rsidRDefault="0093083B" w:rsidP="0093083B">
      <w:pPr>
        <w:pStyle w:val="ListParagraph"/>
        <w:numPr>
          <w:ilvl w:val="0"/>
          <w:numId w:val="6"/>
        </w:numPr>
        <w:spacing w:after="0" w:line="240" w:lineRule="auto"/>
        <w:rPr>
          <w:sz w:val="22"/>
        </w:rPr>
      </w:pPr>
      <w:r w:rsidRPr="00772FF5">
        <w:rPr>
          <w:sz w:val="22"/>
        </w:rPr>
        <w:t>technology needs.</w:t>
      </w:r>
    </w:p>
    <w:p w:rsidR="0093083B" w:rsidRPr="00772FF5" w:rsidRDefault="0093083B" w:rsidP="00094D2E">
      <w:pPr>
        <w:pStyle w:val="ListParagraph"/>
        <w:numPr>
          <w:ilvl w:val="0"/>
          <w:numId w:val="6"/>
        </w:numPr>
        <w:spacing w:after="0" w:line="240" w:lineRule="auto"/>
        <w:rPr>
          <w:sz w:val="22"/>
        </w:rPr>
      </w:pPr>
      <w:r w:rsidRPr="00772FF5">
        <w:rPr>
          <w:sz w:val="22"/>
        </w:rPr>
        <w:t>Having enough computers for students to work through their own datasets</w:t>
      </w:r>
    </w:p>
    <w:p w:rsidR="0093083B" w:rsidRPr="00772FF5" w:rsidRDefault="0093083B" w:rsidP="0093083B">
      <w:pPr>
        <w:pStyle w:val="ListParagraph"/>
        <w:numPr>
          <w:ilvl w:val="0"/>
          <w:numId w:val="6"/>
        </w:numPr>
        <w:spacing w:after="0" w:line="240" w:lineRule="auto"/>
        <w:rPr>
          <w:sz w:val="22"/>
        </w:rPr>
      </w:pPr>
      <w:r w:rsidRPr="00772FF5">
        <w:rPr>
          <w:sz w:val="22"/>
        </w:rPr>
        <w:t>Cost associated</w:t>
      </w:r>
    </w:p>
    <w:p w:rsidR="00772FF5" w:rsidRPr="00772FF5" w:rsidRDefault="0093083B" w:rsidP="00772FF5">
      <w:pPr>
        <w:pStyle w:val="ListParagraph"/>
        <w:numPr>
          <w:ilvl w:val="0"/>
          <w:numId w:val="6"/>
        </w:numPr>
        <w:spacing w:after="0" w:line="240" w:lineRule="auto"/>
        <w:rPr>
          <w:sz w:val="22"/>
        </w:rPr>
      </w:pPr>
      <w:r w:rsidRPr="00772FF5">
        <w:rPr>
          <w:sz w:val="22"/>
        </w:rPr>
        <w:t xml:space="preserve">Funding attendance and persuading people it would be worth their time. </w:t>
      </w:r>
    </w:p>
    <w:p w:rsidR="0093083B" w:rsidRPr="00772FF5" w:rsidRDefault="0093083B" w:rsidP="0093083B">
      <w:pPr>
        <w:pStyle w:val="ListParagraph"/>
        <w:numPr>
          <w:ilvl w:val="0"/>
          <w:numId w:val="6"/>
        </w:numPr>
        <w:spacing w:after="0" w:line="240" w:lineRule="auto"/>
        <w:rPr>
          <w:sz w:val="22"/>
        </w:rPr>
      </w:pPr>
      <w:r w:rsidRPr="00772FF5">
        <w:rPr>
          <w:sz w:val="22"/>
        </w:rPr>
        <w:t>nice to develop some lesson plans to have a guide for the workshop.</w:t>
      </w:r>
    </w:p>
    <w:p w:rsidR="0093083B" w:rsidRPr="00772FF5" w:rsidRDefault="00496CC0" w:rsidP="0093083B">
      <w:pPr>
        <w:pStyle w:val="ListParagraph"/>
        <w:numPr>
          <w:ilvl w:val="0"/>
          <w:numId w:val="6"/>
        </w:numPr>
        <w:spacing w:after="0" w:line="240" w:lineRule="auto"/>
        <w:rPr>
          <w:sz w:val="22"/>
        </w:rPr>
      </w:pPr>
      <w:r>
        <w:rPr>
          <w:sz w:val="22"/>
        </w:rPr>
        <w:t>do I have the expertise needed for putting together a workshop?</w:t>
      </w:r>
    </w:p>
    <w:p w:rsidR="0093083B" w:rsidRPr="00772FF5" w:rsidRDefault="0093083B" w:rsidP="0093083B">
      <w:pPr>
        <w:pStyle w:val="ListParagraph"/>
        <w:numPr>
          <w:ilvl w:val="0"/>
          <w:numId w:val="6"/>
        </w:numPr>
        <w:spacing w:after="0" w:line="240" w:lineRule="auto"/>
        <w:rPr>
          <w:sz w:val="22"/>
        </w:rPr>
      </w:pPr>
      <w:r w:rsidRPr="00772FF5">
        <w:rPr>
          <w:sz w:val="22"/>
        </w:rPr>
        <w:t>How do you present the easiest workflow for georeferencing?  What is the most important information, activities to do to get people going on their own georeferencing projects?  Should students be involved in the workshop or left to be trained by participants in the workshop?</w:t>
      </w:r>
    </w:p>
    <w:p w:rsidR="00094D2E" w:rsidRDefault="00094D2E" w:rsidP="0093083B">
      <w:pPr>
        <w:pStyle w:val="ListParagraph"/>
        <w:numPr>
          <w:ilvl w:val="0"/>
          <w:numId w:val="6"/>
        </w:numPr>
        <w:spacing w:after="0" w:line="240" w:lineRule="auto"/>
        <w:rPr>
          <w:sz w:val="22"/>
        </w:rPr>
      </w:pPr>
      <w:r w:rsidRPr="00772FF5">
        <w:rPr>
          <w:sz w:val="22"/>
        </w:rPr>
        <w:t>all of the above!  (content to cover, selecting a venue, technology needs)</w:t>
      </w:r>
    </w:p>
    <w:p w:rsidR="001A07E6" w:rsidRDefault="001A07E6" w:rsidP="001A07E6">
      <w:pPr>
        <w:spacing w:after="0" w:line="240" w:lineRule="auto"/>
        <w:rPr>
          <w:sz w:val="22"/>
        </w:rPr>
      </w:pPr>
    </w:p>
    <w:p w:rsidR="001A07E6" w:rsidRPr="001A07E6" w:rsidRDefault="001A07E6" w:rsidP="001A07E6">
      <w:pPr>
        <w:spacing w:after="0" w:line="240" w:lineRule="auto"/>
        <w:rPr>
          <w:sz w:val="22"/>
        </w:rPr>
      </w:pPr>
      <w:r>
        <w:rPr>
          <w:sz w:val="22"/>
        </w:rPr>
        <w:t>See you soon in Gainesville. From all of us in the GWG, thanks, participants, for your survey input!</w:t>
      </w:r>
    </w:p>
    <w:p w:rsidR="00496CC0" w:rsidRDefault="00496CC0" w:rsidP="00496CC0">
      <w:pPr>
        <w:spacing w:after="0" w:line="240" w:lineRule="auto"/>
        <w:rPr>
          <w:sz w:val="22"/>
        </w:rPr>
      </w:pPr>
    </w:p>
    <w:p w:rsidR="00496CC0" w:rsidRPr="00496CC0" w:rsidRDefault="00496CC0" w:rsidP="00496CC0">
      <w:pPr>
        <w:spacing w:after="0" w:line="240" w:lineRule="auto"/>
        <w:rPr>
          <w:sz w:val="22"/>
        </w:rPr>
      </w:pPr>
      <w:r>
        <w:rPr>
          <w:noProof/>
        </w:rPr>
        <w:drawing>
          <wp:inline distT="0" distB="0" distL="0" distR="0" wp14:anchorId="3F6C1F1B" wp14:editId="31F21DA2">
            <wp:extent cx="6237551" cy="2103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r="22536" b="53567"/>
                    <a:stretch/>
                  </pic:blipFill>
                  <pic:spPr bwMode="auto">
                    <a:xfrm>
                      <a:off x="0" y="0"/>
                      <a:ext cx="6323298" cy="213203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496CC0" w:rsidRPr="00496CC0" w:rsidSect="0095388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DC" w:rsidRDefault="00EE08DC" w:rsidP="0059444A">
      <w:pPr>
        <w:spacing w:after="0" w:line="240" w:lineRule="auto"/>
      </w:pPr>
      <w:r>
        <w:separator/>
      </w:r>
    </w:p>
  </w:endnote>
  <w:endnote w:type="continuationSeparator" w:id="0">
    <w:p w:rsidR="00EE08DC" w:rsidRDefault="00EE08DC" w:rsidP="0059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7016"/>
      <w:docPartObj>
        <w:docPartGallery w:val="Page Numbers (Bottom of Page)"/>
        <w:docPartUnique/>
      </w:docPartObj>
    </w:sdtPr>
    <w:sdtContent>
      <w:p w:rsidR="00496CC0" w:rsidRDefault="00496CC0">
        <w:pPr>
          <w:pStyle w:val="Footer"/>
          <w:jc w:val="center"/>
        </w:pPr>
        <w:r>
          <w:fldChar w:fldCharType="begin"/>
        </w:r>
        <w:r>
          <w:instrText xml:space="preserve"> PAGE   \* MERGEFORMAT </w:instrText>
        </w:r>
        <w:r>
          <w:fldChar w:fldCharType="separate"/>
        </w:r>
        <w:r w:rsidR="001A07E6">
          <w:rPr>
            <w:noProof/>
          </w:rPr>
          <w:t>1</w:t>
        </w:r>
        <w:r>
          <w:rPr>
            <w:noProof/>
          </w:rPr>
          <w:fldChar w:fldCharType="end"/>
        </w:r>
      </w:p>
    </w:sdtContent>
  </w:sdt>
  <w:p w:rsidR="00496CC0" w:rsidRDefault="00496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DC" w:rsidRDefault="00EE08DC" w:rsidP="0059444A">
      <w:pPr>
        <w:spacing w:after="0" w:line="240" w:lineRule="auto"/>
      </w:pPr>
      <w:r>
        <w:separator/>
      </w:r>
    </w:p>
  </w:footnote>
  <w:footnote w:type="continuationSeparator" w:id="0">
    <w:p w:rsidR="00EE08DC" w:rsidRDefault="00EE08DC" w:rsidP="00594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0338"/>
    <w:multiLevelType w:val="hybridMultilevel"/>
    <w:tmpl w:val="640C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C53B6A"/>
    <w:multiLevelType w:val="hybridMultilevel"/>
    <w:tmpl w:val="0EDEE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3F21A9"/>
    <w:multiLevelType w:val="hybridMultilevel"/>
    <w:tmpl w:val="129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EC80CBA"/>
    <w:multiLevelType w:val="hybridMultilevel"/>
    <w:tmpl w:val="E3B4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637060"/>
    <w:multiLevelType w:val="hybridMultilevel"/>
    <w:tmpl w:val="E3A2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FE"/>
    <w:rsid w:val="00094D2E"/>
    <w:rsid w:val="000A5E97"/>
    <w:rsid w:val="000B15DC"/>
    <w:rsid w:val="000B5719"/>
    <w:rsid w:val="001078DF"/>
    <w:rsid w:val="0015220D"/>
    <w:rsid w:val="001A07E6"/>
    <w:rsid w:val="001B139F"/>
    <w:rsid w:val="00223517"/>
    <w:rsid w:val="002C0D9C"/>
    <w:rsid w:val="004829D0"/>
    <w:rsid w:val="00496CC0"/>
    <w:rsid w:val="005546D8"/>
    <w:rsid w:val="00564253"/>
    <w:rsid w:val="0059444A"/>
    <w:rsid w:val="007339E6"/>
    <w:rsid w:val="00772FF5"/>
    <w:rsid w:val="0080214B"/>
    <w:rsid w:val="0089502A"/>
    <w:rsid w:val="008A65A0"/>
    <w:rsid w:val="00912721"/>
    <w:rsid w:val="00927562"/>
    <w:rsid w:val="0093083B"/>
    <w:rsid w:val="00953881"/>
    <w:rsid w:val="00A47784"/>
    <w:rsid w:val="00AC04F7"/>
    <w:rsid w:val="00CD1351"/>
    <w:rsid w:val="00D369E8"/>
    <w:rsid w:val="00E209FE"/>
    <w:rsid w:val="00EE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9FE"/>
    <w:rPr>
      <w:color w:val="0000FF"/>
      <w:u w:val="single"/>
    </w:rPr>
  </w:style>
  <w:style w:type="table" w:customStyle="1" w:styleId="QTable">
    <w:name w:val="QTable"/>
    <w:uiPriority w:val="99"/>
    <w:qFormat/>
    <w:rsid w:val="00E209FE"/>
    <w:pPr>
      <w:spacing w:after="0" w:line="240" w:lineRule="auto"/>
      <w:jc w:val="center"/>
    </w:pPr>
    <w:rPr>
      <w:rFonts w:asciiTheme="minorHAnsi" w:eastAsiaTheme="minorEastAsia" w:hAnsiTheme="minorHAnsi" w:cstheme="minorBidi"/>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E209FE"/>
    <w:pPr>
      <w:spacing w:after="0" w:line="240" w:lineRule="auto"/>
    </w:pPr>
    <w:rPr>
      <w:rFonts w:asciiTheme="minorHAnsi" w:eastAsiaTheme="minorEastAsia" w:hAnsiTheme="minorHAnsi" w:cstheme="minorBidi"/>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E209FE"/>
    <w:pPr>
      <w:spacing w:after="0" w:line="240" w:lineRule="auto"/>
    </w:pPr>
    <w:rPr>
      <w:rFonts w:asciiTheme="minorHAnsi" w:eastAsiaTheme="minorEastAsia" w:hAnsiTheme="minorHAnsi" w:cstheme="minorBidi"/>
      <w:color w:val="FFFFFF" w:themeColor="background1"/>
      <w:sz w:val="22"/>
      <w:szCs w:val="22"/>
    </w:rPr>
  </w:style>
  <w:style w:type="paragraph" w:styleId="Header">
    <w:name w:val="header"/>
    <w:basedOn w:val="Normal"/>
    <w:link w:val="HeaderChar"/>
    <w:uiPriority w:val="99"/>
    <w:semiHidden/>
    <w:unhideWhenUsed/>
    <w:rsid w:val="00594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44A"/>
  </w:style>
  <w:style w:type="paragraph" w:styleId="Footer">
    <w:name w:val="footer"/>
    <w:basedOn w:val="Normal"/>
    <w:link w:val="FooterChar"/>
    <w:uiPriority w:val="99"/>
    <w:unhideWhenUsed/>
    <w:rsid w:val="0059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4A"/>
  </w:style>
  <w:style w:type="paragraph" w:styleId="ListParagraph">
    <w:name w:val="List Paragraph"/>
    <w:basedOn w:val="Normal"/>
    <w:uiPriority w:val="34"/>
    <w:qFormat/>
    <w:rsid w:val="00912721"/>
    <w:pPr>
      <w:ind w:left="720"/>
      <w:contextualSpacing/>
    </w:pPr>
  </w:style>
  <w:style w:type="numbering" w:customStyle="1" w:styleId="Singlepunch">
    <w:name w:val="Single punch"/>
    <w:rsid w:val="00223517"/>
    <w:pPr>
      <w:numPr>
        <w:numId w:val="4"/>
      </w:numPr>
    </w:pPr>
  </w:style>
  <w:style w:type="paragraph" w:styleId="BalloonText">
    <w:name w:val="Balloon Text"/>
    <w:basedOn w:val="Normal"/>
    <w:link w:val="BalloonTextChar"/>
    <w:uiPriority w:val="99"/>
    <w:semiHidden/>
    <w:unhideWhenUsed/>
    <w:rsid w:val="001078DF"/>
    <w:pPr>
      <w:spacing w:after="0" w:line="240" w:lineRule="auto"/>
    </w:pPr>
    <w:rPr>
      <w:sz w:val="16"/>
      <w:szCs w:val="16"/>
    </w:rPr>
  </w:style>
  <w:style w:type="character" w:customStyle="1" w:styleId="BalloonTextChar">
    <w:name w:val="Balloon Text Char"/>
    <w:basedOn w:val="DefaultParagraphFont"/>
    <w:link w:val="BalloonText"/>
    <w:uiPriority w:val="99"/>
    <w:semiHidden/>
    <w:rsid w:val="001078DF"/>
    <w:rPr>
      <w:sz w:val="16"/>
      <w:szCs w:val="16"/>
    </w:rPr>
  </w:style>
  <w:style w:type="paragraph" w:styleId="NoSpacing">
    <w:name w:val="No Spacing"/>
    <w:uiPriority w:val="1"/>
    <w:qFormat/>
    <w:rsid w:val="000A5E97"/>
    <w:pPr>
      <w:spacing w:after="0" w:line="240" w:lineRule="auto"/>
    </w:pPr>
  </w:style>
  <w:style w:type="table" w:styleId="TableGrid">
    <w:name w:val="Table Grid"/>
    <w:basedOn w:val="TableNormal"/>
    <w:uiPriority w:val="59"/>
    <w:rsid w:val="00496CC0"/>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9FE"/>
    <w:rPr>
      <w:color w:val="0000FF"/>
      <w:u w:val="single"/>
    </w:rPr>
  </w:style>
  <w:style w:type="table" w:customStyle="1" w:styleId="QTable">
    <w:name w:val="QTable"/>
    <w:uiPriority w:val="99"/>
    <w:qFormat/>
    <w:rsid w:val="00E209FE"/>
    <w:pPr>
      <w:spacing w:after="0" w:line="240" w:lineRule="auto"/>
      <w:jc w:val="center"/>
    </w:pPr>
    <w:rPr>
      <w:rFonts w:asciiTheme="minorHAnsi" w:eastAsiaTheme="minorEastAsia" w:hAnsiTheme="minorHAnsi" w:cstheme="minorBidi"/>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E209FE"/>
    <w:pPr>
      <w:spacing w:after="0" w:line="240" w:lineRule="auto"/>
    </w:pPr>
    <w:rPr>
      <w:rFonts w:asciiTheme="minorHAnsi" w:eastAsiaTheme="minorEastAsia" w:hAnsiTheme="minorHAnsi" w:cstheme="minorBidi"/>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E209FE"/>
    <w:pPr>
      <w:spacing w:after="0" w:line="240" w:lineRule="auto"/>
    </w:pPr>
    <w:rPr>
      <w:rFonts w:asciiTheme="minorHAnsi" w:eastAsiaTheme="minorEastAsia" w:hAnsiTheme="minorHAnsi" w:cstheme="minorBidi"/>
      <w:color w:val="FFFFFF" w:themeColor="background1"/>
      <w:sz w:val="22"/>
      <w:szCs w:val="22"/>
    </w:rPr>
  </w:style>
  <w:style w:type="paragraph" w:styleId="Header">
    <w:name w:val="header"/>
    <w:basedOn w:val="Normal"/>
    <w:link w:val="HeaderChar"/>
    <w:uiPriority w:val="99"/>
    <w:semiHidden/>
    <w:unhideWhenUsed/>
    <w:rsid w:val="00594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44A"/>
  </w:style>
  <w:style w:type="paragraph" w:styleId="Footer">
    <w:name w:val="footer"/>
    <w:basedOn w:val="Normal"/>
    <w:link w:val="FooterChar"/>
    <w:uiPriority w:val="99"/>
    <w:unhideWhenUsed/>
    <w:rsid w:val="0059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4A"/>
  </w:style>
  <w:style w:type="paragraph" w:styleId="ListParagraph">
    <w:name w:val="List Paragraph"/>
    <w:basedOn w:val="Normal"/>
    <w:uiPriority w:val="34"/>
    <w:qFormat/>
    <w:rsid w:val="00912721"/>
    <w:pPr>
      <w:ind w:left="720"/>
      <w:contextualSpacing/>
    </w:pPr>
  </w:style>
  <w:style w:type="numbering" w:customStyle="1" w:styleId="Singlepunch">
    <w:name w:val="Single punch"/>
    <w:rsid w:val="00223517"/>
    <w:pPr>
      <w:numPr>
        <w:numId w:val="4"/>
      </w:numPr>
    </w:pPr>
  </w:style>
  <w:style w:type="paragraph" w:styleId="BalloonText">
    <w:name w:val="Balloon Text"/>
    <w:basedOn w:val="Normal"/>
    <w:link w:val="BalloonTextChar"/>
    <w:uiPriority w:val="99"/>
    <w:semiHidden/>
    <w:unhideWhenUsed/>
    <w:rsid w:val="001078DF"/>
    <w:pPr>
      <w:spacing w:after="0" w:line="240" w:lineRule="auto"/>
    </w:pPr>
    <w:rPr>
      <w:sz w:val="16"/>
      <w:szCs w:val="16"/>
    </w:rPr>
  </w:style>
  <w:style w:type="character" w:customStyle="1" w:styleId="BalloonTextChar">
    <w:name w:val="Balloon Text Char"/>
    <w:basedOn w:val="DefaultParagraphFont"/>
    <w:link w:val="BalloonText"/>
    <w:uiPriority w:val="99"/>
    <w:semiHidden/>
    <w:rsid w:val="001078DF"/>
    <w:rPr>
      <w:sz w:val="16"/>
      <w:szCs w:val="16"/>
    </w:rPr>
  </w:style>
  <w:style w:type="paragraph" w:styleId="NoSpacing">
    <w:name w:val="No Spacing"/>
    <w:uiPriority w:val="1"/>
    <w:qFormat/>
    <w:rsid w:val="000A5E97"/>
    <w:pPr>
      <w:spacing w:after="0" w:line="240" w:lineRule="auto"/>
    </w:pPr>
  </w:style>
  <w:style w:type="table" w:styleId="TableGrid">
    <w:name w:val="Table Grid"/>
    <w:basedOn w:val="TableNormal"/>
    <w:uiPriority w:val="59"/>
    <w:rsid w:val="00496CC0"/>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533">
      <w:bodyDiv w:val="1"/>
      <w:marLeft w:val="0"/>
      <w:marRight w:val="0"/>
      <w:marTop w:val="0"/>
      <w:marBottom w:val="0"/>
      <w:divBdr>
        <w:top w:val="none" w:sz="0" w:space="0" w:color="auto"/>
        <w:left w:val="none" w:sz="0" w:space="0" w:color="auto"/>
        <w:bottom w:val="none" w:sz="0" w:space="0" w:color="auto"/>
        <w:right w:val="none" w:sz="0" w:space="0" w:color="auto"/>
      </w:divBdr>
    </w:div>
    <w:div w:id="553468640">
      <w:bodyDiv w:val="1"/>
      <w:marLeft w:val="0"/>
      <w:marRight w:val="0"/>
      <w:marTop w:val="0"/>
      <w:marBottom w:val="0"/>
      <w:divBdr>
        <w:top w:val="none" w:sz="0" w:space="0" w:color="auto"/>
        <w:left w:val="none" w:sz="0" w:space="0" w:color="auto"/>
        <w:bottom w:val="none" w:sz="0" w:space="0" w:color="auto"/>
        <w:right w:val="none" w:sz="0" w:space="0" w:color="auto"/>
      </w:divBdr>
    </w:div>
    <w:div w:id="975989829">
      <w:bodyDiv w:val="1"/>
      <w:marLeft w:val="0"/>
      <w:marRight w:val="0"/>
      <w:marTop w:val="0"/>
      <w:marBottom w:val="0"/>
      <w:divBdr>
        <w:top w:val="none" w:sz="0" w:space="0" w:color="auto"/>
        <w:left w:val="none" w:sz="0" w:space="0" w:color="auto"/>
        <w:bottom w:val="none" w:sz="0" w:space="0" w:color="auto"/>
        <w:right w:val="none" w:sz="0" w:space="0" w:color="auto"/>
      </w:divBdr>
    </w:div>
    <w:div w:id="11320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Ellis</dc:creator>
  <cp:lastModifiedBy>dpaul</cp:lastModifiedBy>
  <cp:revision>2</cp:revision>
  <dcterms:created xsi:type="dcterms:W3CDTF">2013-08-01T20:12:00Z</dcterms:created>
  <dcterms:modified xsi:type="dcterms:W3CDTF">2013-08-01T20:12:00Z</dcterms:modified>
</cp:coreProperties>
</file>