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meeting notes - breakout 1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do we strengthen our relationship with GBIF, VertNet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Relationships get strengthen through activity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BISON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 don't have common overlapping goals with Bison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because we are out of each other's scope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but they have interesting tools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there's no real activities that we can bootstrap from 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at the grassroots; organic, not forced from the top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can we identify activities that would benefit from working together?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mapping is their strength - they hav</w:t>
      </w:r>
      <w:r>
        <w:rPr>
          <w:rFonts w:ascii="Helvetica" w:hAnsi="Helvetica" w:cs="Helvetica"/>
          <w:sz w:val="24"/>
          <w:szCs w:val="24"/>
        </w:rPr>
        <w:t>e tools that do this very well (limited to their use of USGS layers)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collaboration about mapping might be one activity to zero-in on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maybe they know more about what users want?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Larry: sometimes there seems to be a resistance between IT groups to wor</w:t>
      </w:r>
      <w:r>
        <w:rPr>
          <w:rFonts w:ascii="Helvetica" w:hAnsi="Helvetica" w:cs="Helvetica"/>
          <w:sz w:val="24"/>
          <w:szCs w:val="24"/>
        </w:rPr>
        <w:t>k together; might fit, might not, but it's work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Renato: are we integrating for the sake of integration, or do we have an activity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what's going to make idigbio "happy" next time we talk about interaction with BISON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Greg: digitization practices par</w:t>
      </w:r>
      <w:r>
        <w:rPr>
          <w:rFonts w:ascii="Helvetica" w:hAnsi="Helvetica" w:cs="Helvetica"/>
          <w:sz w:val="24"/>
          <w:szCs w:val="24"/>
        </w:rPr>
        <w:t>t is a fertile area for interactions - people feel a need to find out what others are doing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SPNCH event was popular in bringing small collections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after SPNCH activity in Europe, they want to participate in our working group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what are metrics that we can use to evaluate interactions?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how do we integrate with BISON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Greg: as long as all we have goes to GBIF, we're fine?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Greg: are we going to give search ability to federal data in our portal?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Austin: is there an</w:t>
      </w:r>
      <w:r>
        <w:rPr>
          <w:rFonts w:ascii="Helvetica" w:hAnsi="Helvetica" w:cs="Helvetica"/>
          <w:sz w:val="24"/>
          <w:szCs w:val="24"/>
        </w:rPr>
        <w:t>ything we have that they need?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Greg: take up with NSF, when we talk about data about specimens, should we get all we can get? idigbio is a place where people come to do data discovery.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Larry: how are we supposed to get Smithsonian data? GBIF gets i</w:t>
      </w:r>
      <w:r>
        <w:rPr>
          <w:rFonts w:ascii="Helvetica" w:hAnsi="Helvetica" w:cs="Helvetica"/>
          <w:sz w:val="24"/>
          <w:szCs w:val="24"/>
        </w:rPr>
        <w:t>t.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Greg: BISON tied to GBIF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Greg: Continue to suggest to NSF that it's feasible to get federal collections - perhaps for next proposal for next 5 years - can we claim Incremental cost of adding federal collections?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problem is we don't want NSF </w:t>
      </w:r>
      <w:r>
        <w:rPr>
          <w:rFonts w:ascii="Helvetica" w:hAnsi="Helvetica" w:cs="Helvetica"/>
          <w:sz w:val="24"/>
          <w:szCs w:val="24"/>
        </w:rPr>
        <w:t>money to fund SImthsonian - congress, budget, federal funding structure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Greg: new NIBA report calls for a centralized repository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Larry: not excited about taking observation data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works well with birds but not other organisms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ok as long as the</w:t>
      </w:r>
      <w:r>
        <w:rPr>
          <w:rFonts w:ascii="Helvetica" w:hAnsi="Helvetica" w:cs="Helvetica"/>
          <w:sz w:val="24"/>
          <w:szCs w:val="24"/>
        </w:rPr>
        <w:t>re are images, sound recordings?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something there you can come back and check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mostly e-bird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Bruce: adding observation data explodes out requirements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Austin - what about images and crowd-sourcing/citizen science?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- years 5-10 opens up opport</w:t>
      </w:r>
      <w:r>
        <w:rPr>
          <w:rFonts w:ascii="Helvetica" w:hAnsi="Helvetica" w:cs="Helvetica"/>
          <w:sz w:val="24"/>
          <w:szCs w:val="24"/>
        </w:rPr>
        <w:t>unities for outreach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Portal stories - integration stories?</w:t>
      </w: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EOL</w:t>
      </w:r>
    </w:p>
    <w:p w:rsidR="005B7634" w:rsidRDefault="005B76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Greg: real possibility of experts looking</w:t>
      </w:r>
    </w:p>
    <w:sectPr w:rsidR="005B76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FC"/>
    <w:rsid w:val="004F32FC"/>
    <w:rsid w:val="005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if-svc-forestry</dc:creator>
  <cp:lastModifiedBy>if-svc-forestry</cp:lastModifiedBy>
  <cp:revision>2</cp:revision>
  <dcterms:created xsi:type="dcterms:W3CDTF">2014-06-30T16:24:00Z</dcterms:created>
  <dcterms:modified xsi:type="dcterms:W3CDTF">2014-06-30T16:24:00Z</dcterms:modified>
</cp:coreProperties>
</file>